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B70" w:rsidRPr="00E35838" w:rsidRDefault="00C67C16" w:rsidP="00AD0B70">
      <w:pPr>
        <w:rPr>
          <w:rFonts w:ascii="Tahoma" w:hAnsi="Tahoma" w:cs="Tahoma"/>
          <w:lang w:val="id-ID"/>
        </w:rPr>
      </w:pPr>
      <w:r>
        <w:rPr>
          <w:rFonts w:ascii="Tahoma" w:hAnsi="Tahoma" w:cs="Tahoma"/>
          <w:noProof/>
          <w:u w:val="single"/>
          <w:lang w:val="en-US"/>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1066165</wp:posOffset>
                </wp:positionV>
                <wp:extent cx="6510655" cy="0"/>
                <wp:effectExtent l="28575" t="37465" r="33020" b="2921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065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95pt" to="512.65pt,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" strokeweight="4.5pt">
                <v:stroke linestyle="thinThick"/>
              </v:line>
            </w:pict>
          </mc:Fallback>
        </mc:AlternateContent>
      </w:r>
      <w:r>
        <w:rPr>
          <w:rFonts w:ascii="Tahoma" w:hAnsi="Tahoma" w:cs="Tahoma"/>
          <w:noProof/>
          <w:u w:val="single"/>
          <w:lang w:val="en-US"/>
        </w:rPr>
        <mc:AlternateContent>
          <mc:Choice Requires="wps">
            <w:drawing>
              <wp:anchor distT="0" distB="0" distL="114300" distR="114300" simplePos="0" relativeHeight="251663360" behindDoc="0" locked="0" layoutInCell="1" allowOverlap="1">
                <wp:simplePos x="0" y="0"/>
                <wp:positionH relativeFrom="column">
                  <wp:posOffset>885825</wp:posOffset>
                </wp:positionH>
                <wp:positionV relativeFrom="paragraph">
                  <wp:posOffset>-113665</wp:posOffset>
                </wp:positionV>
                <wp:extent cx="5624830" cy="1179830"/>
                <wp:effectExtent l="9525" t="10160" r="13970" b="101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830" cy="11798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008080"/>
                              </a:solidFill>
                            </a14:hiddenFill>
                          </a:ext>
                        </a:extLst>
                      </wps:spPr>
                      <wps:txbx>
                        <w:txbxContent>
                          <w:p w:rsidR="004E04D2" w:rsidRPr="009D2A4E" w:rsidRDefault="004E04D2" w:rsidP="00AD0B70">
                            <w:pPr>
                              <w:pStyle w:val="Title"/>
                              <w:spacing w:line="276" w:lineRule="auto"/>
                              <w:rPr>
                                <w:b/>
                                <w:szCs w:val="36"/>
                                <w:lang w:val="id-ID" w:eastAsia="id-ID"/>
                              </w:rPr>
                            </w:pPr>
                            <w:r w:rsidRPr="009D2A4E">
                              <w:rPr>
                                <w:b/>
                                <w:szCs w:val="36"/>
                                <w:lang w:val="id-ID" w:eastAsia="id-ID"/>
                              </w:rPr>
                              <w:t>PEMERINTAH KABUPATEN MANGGARAI</w:t>
                            </w:r>
                          </w:p>
                          <w:p w:rsidR="004E04D2" w:rsidRDefault="004E04D2" w:rsidP="00AD0B70">
                            <w:pPr>
                              <w:pStyle w:val="BodyText3CharChar"/>
                              <w:spacing w:after="0" w:line="276" w:lineRule="auto"/>
                              <w:jc w:val="center"/>
                              <w:rPr>
                                <w:b/>
                                <w:sz w:val="28"/>
                                <w:lang w:val="id-ID" w:eastAsia="id-ID"/>
                              </w:rPr>
                            </w:pPr>
                            <w:r w:rsidRPr="009D2A4E">
                              <w:rPr>
                                <w:b/>
                                <w:sz w:val="28"/>
                                <w:lang w:val="id-ID" w:eastAsia="id-ID"/>
                              </w:rPr>
                              <w:t xml:space="preserve">DINAS PENANAMAN MODAL, KOPERASI, </w:t>
                            </w:r>
                          </w:p>
                          <w:p w:rsidR="004E04D2" w:rsidRPr="009D2A4E" w:rsidRDefault="004E04D2" w:rsidP="00AD0B70">
                            <w:pPr>
                              <w:pStyle w:val="BodyText3CharChar"/>
                              <w:spacing w:after="0" w:line="276" w:lineRule="auto"/>
                              <w:jc w:val="center"/>
                              <w:rPr>
                                <w:b/>
                                <w:sz w:val="28"/>
                                <w:lang w:val="id-ID" w:eastAsia="id-ID"/>
                              </w:rPr>
                            </w:pPr>
                            <w:r w:rsidRPr="009D2A4E">
                              <w:rPr>
                                <w:b/>
                                <w:sz w:val="28"/>
                                <w:lang w:val="id-ID" w:eastAsia="id-ID"/>
                              </w:rPr>
                              <w:t>USAHA KECIL, MENENGAH DAN TENAGA KERJA</w:t>
                            </w:r>
                          </w:p>
                          <w:p w:rsidR="004E04D2" w:rsidRPr="00572EA9" w:rsidRDefault="004E04D2" w:rsidP="00AD0B70">
                            <w:pPr>
                              <w:pStyle w:val="Heading5"/>
                              <w:jc w:val="center"/>
                              <w:rPr>
                                <w:b w:val="0"/>
                                <w:lang w:val="id-ID"/>
                              </w:rPr>
                            </w:pPr>
                            <w:r>
                              <w:rPr>
                                <w:sz w:val="22"/>
                                <w:szCs w:val="22"/>
                                <w:lang w:val="id-ID" w:eastAsia="id-ID"/>
                              </w:rPr>
                              <w:t xml:space="preserve">Jalan Harimau  Ruteng  </w:t>
                            </w:r>
                            <w:r>
                              <w:rPr>
                                <w:sz w:val="22"/>
                                <w:szCs w:val="22"/>
                              </w:rPr>
                              <w:sym w:font="Wingdings" w:char="F028"/>
                            </w:r>
                            <w:r>
                              <w:rPr>
                                <w:sz w:val="22"/>
                                <w:szCs w:val="22"/>
                                <w:lang w:val="id-ID" w:eastAsia="id-ID"/>
                              </w:rPr>
                              <w:t xml:space="preserve">  (0385) 2424133/2424423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9.75pt;margin-top:-8.95pt;width:442.9pt;height:9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" filled="f" fillcolor="teal" strokecolor="white">
                <v:textbox>
                  <w:txbxContent>
                    <w:p w:rsidR="004E04D2" w:rsidRPr="009D2A4E" w:rsidRDefault="004E04D2" w:rsidP="00AD0B70">
                      <w:pPr>
                        <w:pStyle w:val="Title"/>
                        <w:spacing w:line="276" w:lineRule="auto"/>
                        <w:rPr>
                          <w:b/>
                          <w:szCs w:val="36"/>
                          <w:lang w:val="id-ID" w:eastAsia="id-ID"/>
                        </w:rPr>
                      </w:pPr>
                      <w:r w:rsidRPr="009D2A4E">
                        <w:rPr>
                          <w:b/>
                          <w:szCs w:val="36"/>
                          <w:lang w:val="id-ID" w:eastAsia="id-ID"/>
                        </w:rPr>
                        <w:t>PEMERINTAH KABUPATEN MANGGARAI</w:t>
                      </w:r>
                    </w:p>
                    <w:p w:rsidR="004E04D2" w:rsidRDefault="004E04D2" w:rsidP="00AD0B70">
                      <w:pPr>
                        <w:pStyle w:val="BodyText3CharChar"/>
                        <w:spacing w:after="0" w:line="276" w:lineRule="auto"/>
                        <w:jc w:val="center"/>
                        <w:rPr>
                          <w:b/>
                          <w:sz w:val="28"/>
                          <w:lang w:val="id-ID" w:eastAsia="id-ID"/>
                        </w:rPr>
                      </w:pPr>
                      <w:r w:rsidRPr="009D2A4E">
                        <w:rPr>
                          <w:b/>
                          <w:sz w:val="28"/>
                          <w:lang w:val="id-ID" w:eastAsia="id-ID"/>
                        </w:rPr>
                        <w:t xml:space="preserve">DINAS PENANAMAN MODAL, KOPERASI, </w:t>
                      </w:r>
                    </w:p>
                    <w:p w:rsidR="004E04D2" w:rsidRPr="009D2A4E" w:rsidRDefault="004E04D2" w:rsidP="00AD0B70">
                      <w:pPr>
                        <w:pStyle w:val="BodyText3CharChar"/>
                        <w:spacing w:after="0" w:line="276" w:lineRule="auto"/>
                        <w:jc w:val="center"/>
                        <w:rPr>
                          <w:b/>
                          <w:sz w:val="28"/>
                          <w:lang w:val="id-ID" w:eastAsia="id-ID"/>
                        </w:rPr>
                      </w:pPr>
                      <w:r w:rsidRPr="009D2A4E">
                        <w:rPr>
                          <w:b/>
                          <w:sz w:val="28"/>
                          <w:lang w:val="id-ID" w:eastAsia="id-ID"/>
                        </w:rPr>
                        <w:t>USAHA KECIL, MENENGAH DAN TENAGA KERJA</w:t>
                      </w:r>
                    </w:p>
                    <w:p w:rsidR="004E04D2" w:rsidRPr="00572EA9" w:rsidRDefault="004E04D2" w:rsidP="00AD0B70">
                      <w:pPr>
                        <w:pStyle w:val="Heading5"/>
                        <w:jc w:val="center"/>
                        <w:rPr>
                          <w:b w:val="0"/>
                          <w:lang w:val="id-ID"/>
                        </w:rPr>
                      </w:pPr>
                      <w:r>
                        <w:rPr>
                          <w:sz w:val="22"/>
                          <w:szCs w:val="22"/>
                          <w:lang w:val="id-ID" w:eastAsia="id-ID"/>
                        </w:rPr>
                        <w:t xml:space="preserve">Jalan Harimau  Ruteng  </w:t>
                      </w:r>
                      <w:r>
                        <w:rPr>
                          <w:sz w:val="22"/>
                          <w:szCs w:val="22"/>
                        </w:rPr>
                        <w:sym w:font="Wingdings" w:char="F028"/>
                      </w:r>
                      <w:r>
                        <w:rPr>
                          <w:sz w:val="22"/>
                          <w:szCs w:val="22"/>
                          <w:lang w:val="id-ID" w:eastAsia="id-ID"/>
                        </w:rPr>
                        <w:t xml:space="preserve">  (0385) 2424133/2424423</w:t>
                      </w:r>
                    </w:p>
                  </w:txbxContent>
                </v:textbox>
              </v:shape>
            </w:pict>
          </mc:Fallback>
        </mc:AlternateContent>
      </w:r>
      <w:r w:rsidR="00AD0B70">
        <w:rPr>
          <w:rFonts w:ascii="Tahoma" w:hAnsi="Tahoma" w:cs="Tahoma"/>
          <w:noProof/>
          <w:u w:val="single"/>
          <w:lang w:val="en-US"/>
        </w:rPr>
        <w:drawing>
          <wp:anchor distT="0" distB="0" distL="114300" distR="114300" simplePos="0" relativeHeight="251662336" behindDoc="0" locked="0" layoutInCell="1" allowOverlap="1">
            <wp:simplePos x="0" y="0"/>
            <wp:positionH relativeFrom="column">
              <wp:posOffset>-152400</wp:posOffset>
            </wp:positionH>
            <wp:positionV relativeFrom="paragraph">
              <wp:posOffset>-114300</wp:posOffset>
            </wp:positionV>
            <wp:extent cx="1028700" cy="1039495"/>
            <wp:effectExtent l="19050" t="0" r="0" b="0"/>
            <wp:wrapTopAndBottom/>
            <wp:docPr id="17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grayscl/>
                    </a:blip>
                    <a:srcRect/>
                    <a:stretch>
                      <a:fillRect/>
                    </a:stretch>
                  </pic:blipFill>
                  <pic:spPr bwMode="auto">
                    <a:xfrm>
                      <a:off x="0" y="0"/>
                      <a:ext cx="1028700" cy="1039495"/>
                    </a:xfrm>
                    <a:prstGeom prst="rect">
                      <a:avLst/>
                    </a:prstGeom>
                    <a:solidFill>
                      <a:srgbClr val="FFCC00"/>
                    </a:solidFill>
                    <a:ln w="9525">
                      <a:noFill/>
                      <a:miter lim="800000"/>
                      <a:headEnd/>
                      <a:tailEnd/>
                    </a:ln>
                  </pic:spPr>
                </pic:pic>
              </a:graphicData>
            </a:graphic>
          </wp:anchor>
        </w:drawing>
      </w:r>
    </w:p>
    <w:p w:rsidR="00AD0B70" w:rsidRPr="00C432FD" w:rsidRDefault="00AD0B70" w:rsidP="00AD0B70">
      <w:pPr>
        <w:spacing w:before="100" w:beforeAutospacing="1" w:after="100" w:afterAutospacing="1"/>
        <w:jc w:val="center"/>
        <w:rPr>
          <w:rFonts w:ascii="Tahoma" w:hAnsi="Tahoma" w:cs="Tahoma"/>
          <w:b/>
          <w:sz w:val="31"/>
          <w:szCs w:val="31"/>
          <w:lang w:eastAsia="id-ID"/>
        </w:rPr>
      </w:pPr>
      <w:r w:rsidRPr="00C432FD">
        <w:rPr>
          <w:rFonts w:ascii="Tahoma" w:hAnsi="Tahoma" w:cs="Tahoma"/>
          <w:b/>
          <w:sz w:val="31"/>
          <w:szCs w:val="31"/>
          <w:lang w:eastAsia="id-ID"/>
        </w:rPr>
        <w:t xml:space="preserve">LAPORAN HASIL SURVEI </w:t>
      </w:r>
      <w:r w:rsidR="00DE78F6" w:rsidRPr="00C432FD">
        <w:rPr>
          <w:rFonts w:ascii="Tahoma" w:hAnsi="Tahoma" w:cs="Tahoma"/>
          <w:b/>
          <w:sz w:val="31"/>
          <w:szCs w:val="31"/>
          <w:lang w:eastAsia="id-ID"/>
        </w:rPr>
        <w:t>KEPUASAN MASYARAKAT (</w:t>
      </w:r>
      <w:r w:rsidR="00DE78F6" w:rsidRPr="00C432FD">
        <w:rPr>
          <w:rFonts w:ascii="Tahoma" w:hAnsi="Tahoma" w:cs="Tahoma"/>
          <w:b/>
          <w:sz w:val="31"/>
          <w:szCs w:val="31"/>
          <w:lang w:val="id-ID" w:eastAsia="id-ID"/>
        </w:rPr>
        <w:t>S</w:t>
      </w:r>
      <w:r w:rsidRPr="00C432FD">
        <w:rPr>
          <w:rFonts w:ascii="Tahoma" w:hAnsi="Tahoma" w:cs="Tahoma"/>
          <w:b/>
          <w:sz w:val="31"/>
          <w:szCs w:val="31"/>
          <w:lang w:eastAsia="id-ID"/>
        </w:rPr>
        <w:t>KM) TERHADAP</w:t>
      </w:r>
      <w:bookmarkStart w:id="0" w:name="_GoBack"/>
      <w:bookmarkEnd w:id="0"/>
      <w:r w:rsidRPr="00C432FD">
        <w:rPr>
          <w:rFonts w:ascii="Tahoma" w:hAnsi="Tahoma" w:cs="Tahoma"/>
          <w:b/>
          <w:sz w:val="31"/>
          <w:szCs w:val="31"/>
          <w:lang w:eastAsia="id-ID"/>
        </w:rPr>
        <w:t xml:space="preserve"> PELAYANAN </w:t>
      </w:r>
      <w:r w:rsidRPr="00C432FD">
        <w:rPr>
          <w:rFonts w:ascii="Tahoma" w:hAnsi="Tahoma" w:cs="Tahoma"/>
          <w:b/>
          <w:sz w:val="31"/>
          <w:szCs w:val="31"/>
          <w:lang w:val="id-ID" w:eastAsia="id-ID"/>
        </w:rPr>
        <w:t>PERIZINAN DAN NONPERIZINAN BIDANG P</w:t>
      </w:r>
      <w:r w:rsidR="00F02AA1" w:rsidRPr="00C432FD">
        <w:rPr>
          <w:rFonts w:ascii="Tahoma" w:hAnsi="Tahoma" w:cs="Tahoma"/>
          <w:b/>
          <w:sz w:val="31"/>
          <w:szCs w:val="31"/>
          <w:lang w:val="id-ID" w:eastAsia="id-ID"/>
        </w:rPr>
        <w:t xml:space="preserve">ELAYANAN </w:t>
      </w:r>
      <w:r w:rsidRPr="00C432FD">
        <w:rPr>
          <w:rFonts w:ascii="Tahoma" w:hAnsi="Tahoma" w:cs="Tahoma"/>
          <w:b/>
          <w:sz w:val="31"/>
          <w:szCs w:val="31"/>
          <w:lang w:val="id-ID" w:eastAsia="id-ID"/>
        </w:rPr>
        <w:t>P</w:t>
      </w:r>
      <w:r w:rsidR="00F02AA1" w:rsidRPr="00C432FD">
        <w:rPr>
          <w:rFonts w:ascii="Tahoma" w:hAnsi="Tahoma" w:cs="Tahoma"/>
          <w:b/>
          <w:sz w:val="31"/>
          <w:szCs w:val="31"/>
          <w:lang w:val="id-ID" w:eastAsia="id-ID"/>
        </w:rPr>
        <w:t xml:space="preserve">ERIZINAN </w:t>
      </w:r>
      <w:r w:rsidRPr="00C432FD">
        <w:rPr>
          <w:rFonts w:ascii="Tahoma" w:hAnsi="Tahoma" w:cs="Tahoma"/>
          <w:b/>
          <w:sz w:val="31"/>
          <w:szCs w:val="31"/>
          <w:lang w:val="id-ID" w:eastAsia="id-ID"/>
        </w:rPr>
        <w:t>T</w:t>
      </w:r>
      <w:r w:rsidR="00F02AA1" w:rsidRPr="00C432FD">
        <w:rPr>
          <w:rFonts w:ascii="Tahoma" w:hAnsi="Tahoma" w:cs="Tahoma"/>
          <w:b/>
          <w:sz w:val="31"/>
          <w:szCs w:val="31"/>
          <w:lang w:val="id-ID" w:eastAsia="id-ID"/>
        </w:rPr>
        <w:t xml:space="preserve">ERPADU </w:t>
      </w:r>
      <w:r w:rsidRPr="00C432FD">
        <w:rPr>
          <w:rFonts w:ascii="Tahoma" w:hAnsi="Tahoma" w:cs="Tahoma"/>
          <w:b/>
          <w:sz w:val="31"/>
          <w:szCs w:val="31"/>
          <w:lang w:val="id-ID" w:eastAsia="id-ID"/>
        </w:rPr>
        <w:t>S</w:t>
      </w:r>
      <w:r w:rsidR="00F02AA1" w:rsidRPr="00C432FD">
        <w:rPr>
          <w:rFonts w:ascii="Tahoma" w:hAnsi="Tahoma" w:cs="Tahoma"/>
          <w:b/>
          <w:sz w:val="31"/>
          <w:szCs w:val="31"/>
          <w:lang w:val="id-ID" w:eastAsia="id-ID"/>
        </w:rPr>
        <w:t xml:space="preserve">ATU </w:t>
      </w:r>
      <w:r w:rsidRPr="00C432FD">
        <w:rPr>
          <w:rFonts w:ascii="Tahoma" w:hAnsi="Tahoma" w:cs="Tahoma"/>
          <w:b/>
          <w:sz w:val="31"/>
          <w:szCs w:val="31"/>
          <w:lang w:val="id-ID" w:eastAsia="id-ID"/>
        </w:rPr>
        <w:t>P</w:t>
      </w:r>
      <w:r w:rsidR="00F02AA1" w:rsidRPr="00C432FD">
        <w:rPr>
          <w:rFonts w:ascii="Tahoma" w:hAnsi="Tahoma" w:cs="Tahoma"/>
          <w:b/>
          <w:sz w:val="31"/>
          <w:szCs w:val="31"/>
          <w:lang w:val="id-ID" w:eastAsia="id-ID"/>
        </w:rPr>
        <w:t xml:space="preserve">INTU (PPTSP) </w:t>
      </w:r>
      <w:r w:rsidRPr="00C432FD">
        <w:rPr>
          <w:rFonts w:ascii="Tahoma" w:hAnsi="Tahoma" w:cs="Tahoma"/>
          <w:b/>
          <w:sz w:val="31"/>
          <w:szCs w:val="31"/>
          <w:lang w:val="id-ID" w:eastAsia="id-ID"/>
        </w:rPr>
        <w:t xml:space="preserve">DINAS PENANAMAN MODAL, KOPERASI, USAHA KECIL, MENENGAH DAN TENAGA KERJA </w:t>
      </w:r>
      <w:r w:rsidR="00C432FD" w:rsidRPr="00C432FD">
        <w:rPr>
          <w:rFonts w:ascii="Tahoma" w:hAnsi="Tahoma" w:cs="Tahoma"/>
          <w:b/>
          <w:sz w:val="31"/>
          <w:szCs w:val="31"/>
          <w:lang w:val="id-ID" w:eastAsia="id-ID"/>
        </w:rPr>
        <w:t>KABUPATEN MANGGARAI</w:t>
      </w:r>
    </w:p>
    <w:p w:rsidR="00AD0B70" w:rsidRDefault="00AD0B70" w:rsidP="00AD0B70">
      <w:pPr>
        <w:pStyle w:val="Subtitle"/>
        <w:rPr>
          <w:rFonts w:ascii="Tahoma" w:hAnsi="Tahoma" w:cs="Tahoma"/>
          <w:lang w:val="id-ID"/>
        </w:rPr>
      </w:pPr>
    </w:p>
    <w:p w:rsidR="00AD0B70" w:rsidRDefault="00AD0B70" w:rsidP="00E118C3">
      <w:pPr>
        <w:pStyle w:val="Heading6"/>
        <w:numPr>
          <w:ilvl w:val="1"/>
          <w:numId w:val="2"/>
        </w:numPr>
        <w:spacing w:after="240"/>
        <w:ind w:left="567" w:hanging="567"/>
        <w:rPr>
          <w:rFonts w:ascii="Tahoma" w:hAnsi="Tahoma" w:cs="Tahoma"/>
          <w:sz w:val="24"/>
          <w:lang w:val="id-ID"/>
        </w:rPr>
      </w:pPr>
      <w:r>
        <w:rPr>
          <w:rFonts w:ascii="Tahoma" w:hAnsi="Tahoma" w:cs="Tahoma"/>
          <w:sz w:val="24"/>
          <w:lang w:val="id-ID"/>
        </w:rPr>
        <w:t>PENDAHULUAN</w:t>
      </w:r>
    </w:p>
    <w:p w:rsidR="00AD0B70" w:rsidRDefault="00AD0B70" w:rsidP="00E118C3">
      <w:pPr>
        <w:autoSpaceDE w:val="0"/>
        <w:autoSpaceDN w:val="0"/>
        <w:adjustRightInd w:val="0"/>
        <w:spacing w:line="360" w:lineRule="auto"/>
        <w:ind w:firstLine="567"/>
        <w:jc w:val="both"/>
        <w:rPr>
          <w:rFonts w:ascii="Tahoma" w:eastAsiaTheme="minorHAnsi" w:hAnsi="Tahoma" w:cs="Tahoma"/>
          <w:lang w:val="id-ID"/>
        </w:rPr>
      </w:pPr>
      <w:r>
        <w:rPr>
          <w:rFonts w:ascii="Tahoma" w:eastAsiaTheme="minorHAnsi" w:hAnsi="Tahoma" w:cs="Tahoma"/>
          <w:lang w:val="id-ID"/>
        </w:rPr>
        <w:t>S</w:t>
      </w:r>
      <w:r w:rsidRPr="00AD0B70">
        <w:rPr>
          <w:rFonts w:ascii="Tahoma" w:eastAsiaTheme="minorHAnsi" w:hAnsi="Tahoma" w:cs="Tahoma"/>
          <w:lang w:val="id-ID"/>
        </w:rPr>
        <w:t>alah satu tantangan besar yang dihadapi</w:t>
      </w:r>
      <w:r>
        <w:rPr>
          <w:rFonts w:ascii="Tahoma" w:eastAsiaTheme="minorHAnsi" w:hAnsi="Tahoma" w:cs="Tahoma"/>
          <w:lang w:val="id-ID"/>
        </w:rPr>
        <w:t xml:space="preserve"> </w:t>
      </w:r>
      <w:r w:rsidRPr="00AD0B70">
        <w:rPr>
          <w:rFonts w:ascii="Tahoma" w:eastAsiaTheme="minorHAnsi" w:hAnsi="Tahoma" w:cs="Tahoma"/>
          <w:lang w:val="id-ID"/>
        </w:rPr>
        <w:t xml:space="preserve">oleh pemerintah khususnya pemerintah daerah </w:t>
      </w:r>
      <w:r>
        <w:rPr>
          <w:rFonts w:ascii="Tahoma" w:eastAsiaTheme="minorHAnsi" w:hAnsi="Tahoma" w:cs="Tahoma"/>
          <w:lang w:val="id-ID"/>
        </w:rPr>
        <w:t>d</w:t>
      </w:r>
      <w:r w:rsidRPr="00AD0B70">
        <w:rPr>
          <w:rFonts w:ascii="Tahoma" w:eastAsiaTheme="minorHAnsi" w:hAnsi="Tahoma" w:cs="Tahoma"/>
          <w:lang w:val="id-ID"/>
        </w:rPr>
        <w:t xml:space="preserve">alam era </w:t>
      </w:r>
      <w:r>
        <w:rPr>
          <w:rFonts w:ascii="Tahoma" w:eastAsiaTheme="minorHAnsi" w:hAnsi="Tahoma" w:cs="Tahoma"/>
          <w:lang w:val="id-ID"/>
        </w:rPr>
        <w:t xml:space="preserve">digital </w:t>
      </w:r>
      <w:r w:rsidRPr="00AD0B70">
        <w:rPr>
          <w:rFonts w:ascii="Tahoma" w:eastAsiaTheme="minorHAnsi" w:hAnsi="Tahoma" w:cs="Tahoma"/>
          <w:lang w:val="id-ID"/>
        </w:rPr>
        <w:t xml:space="preserve">dewasa ini </w:t>
      </w:r>
      <w:r>
        <w:rPr>
          <w:rFonts w:ascii="Tahoma" w:eastAsiaTheme="minorHAnsi" w:hAnsi="Tahoma" w:cs="Tahoma"/>
          <w:lang w:val="id-ID"/>
        </w:rPr>
        <w:t>i</w:t>
      </w:r>
      <w:r w:rsidRPr="00AD0B70">
        <w:rPr>
          <w:rFonts w:ascii="Tahoma" w:eastAsiaTheme="minorHAnsi" w:hAnsi="Tahoma" w:cs="Tahoma"/>
          <w:lang w:val="id-ID"/>
        </w:rPr>
        <w:t>alah bagaimana menampilkan</w:t>
      </w:r>
      <w:r>
        <w:rPr>
          <w:rFonts w:ascii="Tahoma" w:eastAsiaTheme="minorHAnsi" w:hAnsi="Tahoma" w:cs="Tahoma"/>
          <w:lang w:val="id-ID"/>
        </w:rPr>
        <w:t xml:space="preserve"> </w:t>
      </w:r>
      <w:r w:rsidR="00F02AA1">
        <w:rPr>
          <w:rFonts w:ascii="Tahoma" w:eastAsiaTheme="minorHAnsi" w:hAnsi="Tahoma" w:cs="Tahoma"/>
          <w:lang w:val="id-ID"/>
        </w:rPr>
        <w:t>A</w:t>
      </w:r>
      <w:r w:rsidRPr="00AD0B70">
        <w:rPr>
          <w:rFonts w:ascii="Tahoma" w:eastAsiaTheme="minorHAnsi" w:hAnsi="Tahoma" w:cs="Tahoma"/>
          <w:lang w:val="id-ID"/>
        </w:rPr>
        <w:t xml:space="preserve">paratur </w:t>
      </w:r>
      <w:r w:rsidR="00F02AA1">
        <w:rPr>
          <w:rFonts w:ascii="Tahoma" w:eastAsiaTheme="minorHAnsi" w:hAnsi="Tahoma" w:cs="Tahoma"/>
          <w:lang w:val="id-ID"/>
        </w:rPr>
        <w:t xml:space="preserve">Sipil Negara (ASN) </w:t>
      </w:r>
      <w:r w:rsidRPr="00AD0B70">
        <w:rPr>
          <w:rFonts w:ascii="Tahoma" w:eastAsiaTheme="minorHAnsi" w:hAnsi="Tahoma" w:cs="Tahoma"/>
          <w:lang w:val="id-ID"/>
        </w:rPr>
        <w:t>yang profesional, memiliki etos kerja yang tinggi, keunggulan kompetitif,</w:t>
      </w:r>
      <w:r>
        <w:rPr>
          <w:rFonts w:ascii="Tahoma" w:eastAsiaTheme="minorHAnsi" w:hAnsi="Tahoma" w:cs="Tahoma"/>
          <w:lang w:val="id-ID"/>
        </w:rPr>
        <w:t xml:space="preserve"> </w:t>
      </w:r>
      <w:r w:rsidRPr="00AD0B70">
        <w:rPr>
          <w:rFonts w:ascii="Tahoma" w:eastAsiaTheme="minorHAnsi" w:hAnsi="Tahoma" w:cs="Tahoma"/>
          <w:lang w:val="id-ID"/>
        </w:rPr>
        <w:t>dan kemampuan memegang teguh etika birokrasi dalam menjalankan tugas dan</w:t>
      </w:r>
      <w:r>
        <w:rPr>
          <w:rFonts w:ascii="Tahoma" w:eastAsiaTheme="minorHAnsi" w:hAnsi="Tahoma" w:cs="Tahoma"/>
          <w:lang w:val="id-ID"/>
        </w:rPr>
        <w:t xml:space="preserve"> </w:t>
      </w:r>
      <w:r w:rsidRPr="00AD0B70">
        <w:rPr>
          <w:rFonts w:ascii="Tahoma" w:eastAsiaTheme="minorHAnsi" w:hAnsi="Tahoma" w:cs="Tahoma"/>
          <w:lang w:val="id-ID"/>
        </w:rPr>
        <w:t>fungsinya dan memenuhi aspirasi masyarakat.</w:t>
      </w:r>
    </w:p>
    <w:p w:rsidR="00896E92" w:rsidRDefault="00AD0B70" w:rsidP="00896E92">
      <w:pPr>
        <w:autoSpaceDE w:val="0"/>
        <w:autoSpaceDN w:val="0"/>
        <w:adjustRightInd w:val="0"/>
        <w:spacing w:line="360" w:lineRule="auto"/>
        <w:ind w:firstLine="567"/>
        <w:jc w:val="both"/>
        <w:rPr>
          <w:rFonts w:ascii="Tahoma" w:eastAsiaTheme="minorHAnsi" w:hAnsi="Tahoma" w:cs="Tahoma"/>
          <w:lang w:val="id-ID"/>
        </w:rPr>
      </w:pPr>
      <w:r w:rsidRPr="00AD0B70">
        <w:rPr>
          <w:rFonts w:ascii="Tahoma" w:eastAsiaTheme="minorHAnsi" w:hAnsi="Tahoma" w:cs="Tahoma"/>
          <w:lang w:val="id-ID"/>
        </w:rPr>
        <w:t xml:space="preserve">Tantangan tersebut </w:t>
      </w:r>
      <w:r>
        <w:rPr>
          <w:rFonts w:ascii="Tahoma" w:eastAsiaTheme="minorHAnsi" w:hAnsi="Tahoma" w:cs="Tahoma"/>
          <w:lang w:val="id-ID"/>
        </w:rPr>
        <w:t xml:space="preserve">di atas berkaitan erat dengan alasan bahwa </w:t>
      </w:r>
      <w:r w:rsidRPr="00AD0B70">
        <w:rPr>
          <w:rFonts w:ascii="Tahoma" w:eastAsiaTheme="minorHAnsi" w:hAnsi="Tahoma" w:cs="Tahoma"/>
          <w:lang w:val="id-ID"/>
        </w:rPr>
        <w:t>secara empirik</w:t>
      </w:r>
      <w:r>
        <w:rPr>
          <w:rFonts w:ascii="Tahoma" w:eastAsiaTheme="minorHAnsi" w:hAnsi="Tahoma" w:cs="Tahoma"/>
          <w:lang w:val="id-ID"/>
        </w:rPr>
        <w:t xml:space="preserve"> </w:t>
      </w:r>
      <w:r w:rsidRPr="00AD0B70">
        <w:rPr>
          <w:rFonts w:ascii="Tahoma" w:eastAsiaTheme="minorHAnsi" w:hAnsi="Tahoma" w:cs="Tahoma"/>
          <w:lang w:val="id-ID"/>
        </w:rPr>
        <w:t>masyarakat di daerah menginginkan agar aparat pemerintah dalam menjalankan</w:t>
      </w:r>
      <w:r>
        <w:rPr>
          <w:rFonts w:ascii="Tahoma" w:eastAsiaTheme="minorHAnsi" w:hAnsi="Tahoma" w:cs="Tahoma"/>
          <w:lang w:val="id-ID"/>
        </w:rPr>
        <w:t xml:space="preserve"> </w:t>
      </w:r>
      <w:r w:rsidRPr="00AD0B70">
        <w:rPr>
          <w:rFonts w:ascii="Tahoma" w:eastAsiaTheme="minorHAnsi" w:hAnsi="Tahoma" w:cs="Tahoma"/>
          <w:lang w:val="id-ID"/>
        </w:rPr>
        <w:t>tugas-tugasnya dapat bekerja secara maksimal yang akhirnya dapat memberikan</w:t>
      </w:r>
      <w:r>
        <w:rPr>
          <w:rFonts w:ascii="Tahoma" w:eastAsiaTheme="minorHAnsi" w:hAnsi="Tahoma" w:cs="Tahoma"/>
          <w:lang w:val="id-ID"/>
        </w:rPr>
        <w:t xml:space="preserve"> </w:t>
      </w:r>
      <w:r w:rsidRPr="00AD0B70">
        <w:rPr>
          <w:rFonts w:ascii="Tahoma" w:eastAsiaTheme="minorHAnsi" w:hAnsi="Tahoma" w:cs="Tahoma"/>
          <w:lang w:val="id-ID"/>
        </w:rPr>
        <w:t xml:space="preserve">pelayanan yang terbaik bagi masyarakat. </w:t>
      </w:r>
      <w:r w:rsidR="00896E92">
        <w:rPr>
          <w:rFonts w:ascii="Tahoma" w:eastAsiaTheme="minorHAnsi" w:hAnsi="Tahoma" w:cs="Tahoma"/>
          <w:i/>
          <w:lang w:val="id-ID"/>
        </w:rPr>
        <w:t xml:space="preserve">Good Governance </w:t>
      </w:r>
      <w:r w:rsidR="00896E92">
        <w:rPr>
          <w:rFonts w:ascii="Tahoma" w:eastAsiaTheme="minorHAnsi" w:hAnsi="Tahoma" w:cs="Tahoma"/>
          <w:lang w:val="id-ID"/>
        </w:rPr>
        <w:t>men</w:t>
      </w:r>
      <w:r w:rsidRPr="00AD0B70">
        <w:rPr>
          <w:rFonts w:ascii="Tahoma" w:eastAsiaTheme="minorHAnsi" w:hAnsi="Tahoma" w:cs="Tahoma"/>
          <w:lang w:val="id-ID"/>
        </w:rPr>
        <w:t xml:space="preserve">untut aparatur pemerintah yang profesional, </w:t>
      </w:r>
      <w:r w:rsidR="00896E92">
        <w:rPr>
          <w:rFonts w:ascii="Tahoma" w:eastAsiaTheme="minorHAnsi" w:hAnsi="Tahoma" w:cs="Tahoma"/>
          <w:lang w:val="id-ID"/>
        </w:rPr>
        <w:t xml:space="preserve">yang mana </w:t>
      </w:r>
      <w:r w:rsidRPr="00AD0B70">
        <w:rPr>
          <w:rFonts w:ascii="Tahoma" w:eastAsiaTheme="minorHAnsi" w:hAnsi="Tahoma" w:cs="Tahoma"/>
          <w:lang w:val="id-ID"/>
        </w:rPr>
        <w:t>hal ini</w:t>
      </w:r>
      <w:r w:rsidR="00896E92">
        <w:rPr>
          <w:rFonts w:ascii="Tahoma" w:eastAsiaTheme="minorHAnsi" w:hAnsi="Tahoma" w:cs="Tahoma"/>
          <w:lang w:val="id-ID"/>
        </w:rPr>
        <w:t xml:space="preserve"> </w:t>
      </w:r>
      <w:r w:rsidRPr="00896E92">
        <w:rPr>
          <w:rFonts w:ascii="Tahoma" w:eastAsiaTheme="minorHAnsi" w:hAnsi="Tahoma" w:cs="Tahoma"/>
          <w:lang w:val="id-ID"/>
        </w:rPr>
        <w:t xml:space="preserve">merupakan prasyarat dalam </w:t>
      </w:r>
      <w:r w:rsidR="00896E92">
        <w:rPr>
          <w:rFonts w:ascii="Tahoma" w:eastAsiaTheme="minorHAnsi" w:hAnsi="Tahoma" w:cs="Tahoma"/>
          <w:lang w:val="id-ID"/>
        </w:rPr>
        <w:t>p</w:t>
      </w:r>
      <w:r w:rsidRPr="00896E92">
        <w:rPr>
          <w:rFonts w:ascii="Tahoma" w:eastAsiaTheme="minorHAnsi" w:hAnsi="Tahoma" w:cs="Tahoma"/>
          <w:lang w:val="id-ID"/>
        </w:rPr>
        <w:t>eningkatan mutu penyelenggaraan dan kualitas</w:t>
      </w:r>
      <w:r w:rsidR="00896E92">
        <w:rPr>
          <w:rFonts w:ascii="Tahoma" w:eastAsiaTheme="minorHAnsi" w:hAnsi="Tahoma" w:cs="Tahoma"/>
          <w:lang w:val="id-ID"/>
        </w:rPr>
        <w:t xml:space="preserve"> </w:t>
      </w:r>
      <w:r w:rsidRPr="00896E92">
        <w:rPr>
          <w:rFonts w:ascii="Tahoma" w:eastAsiaTheme="minorHAnsi" w:hAnsi="Tahoma" w:cs="Tahoma"/>
          <w:lang w:val="id-ID"/>
        </w:rPr>
        <w:t>pelayanan yang akan diberikan kepada masyarakat.</w:t>
      </w:r>
    </w:p>
    <w:p w:rsidR="00896E92" w:rsidRDefault="00AD0B70" w:rsidP="00896E92">
      <w:pPr>
        <w:autoSpaceDE w:val="0"/>
        <w:autoSpaceDN w:val="0"/>
        <w:adjustRightInd w:val="0"/>
        <w:spacing w:line="360" w:lineRule="auto"/>
        <w:ind w:firstLine="567"/>
        <w:jc w:val="both"/>
        <w:rPr>
          <w:rFonts w:ascii="Tahoma" w:eastAsiaTheme="minorHAnsi" w:hAnsi="Tahoma" w:cs="Tahoma"/>
          <w:lang w:val="id-ID"/>
        </w:rPr>
      </w:pPr>
      <w:r w:rsidRPr="00896E92">
        <w:rPr>
          <w:rFonts w:ascii="Tahoma" w:eastAsiaTheme="minorHAnsi" w:hAnsi="Tahoma" w:cs="Tahoma"/>
          <w:lang w:val="id-ID"/>
        </w:rPr>
        <w:t xml:space="preserve">Salah satu harapan masyarakat selaku </w:t>
      </w:r>
      <w:r w:rsidR="00896E92">
        <w:rPr>
          <w:rFonts w:ascii="Tahoma" w:eastAsiaTheme="minorHAnsi" w:hAnsi="Tahoma" w:cs="Tahoma"/>
          <w:lang w:val="id-ID"/>
        </w:rPr>
        <w:t>penikmat</w:t>
      </w:r>
      <w:r w:rsidRPr="00896E92">
        <w:rPr>
          <w:rFonts w:ascii="Tahoma" w:eastAsiaTheme="minorHAnsi" w:hAnsi="Tahoma" w:cs="Tahoma"/>
          <w:lang w:val="id-ID"/>
        </w:rPr>
        <w:t xml:space="preserve"> pelayanan </w:t>
      </w:r>
      <w:r w:rsidR="00896E92">
        <w:rPr>
          <w:rFonts w:ascii="Tahoma" w:eastAsiaTheme="minorHAnsi" w:hAnsi="Tahoma" w:cs="Tahoma"/>
          <w:lang w:val="id-ID"/>
        </w:rPr>
        <w:t>i</w:t>
      </w:r>
      <w:r w:rsidRPr="00896E92">
        <w:rPr>
          <w:rFonts w:ascii="Tahoma" w:eastAsiaTheme="minorHAnsi" w:hAnsi="Tahoma" w:cs="Tahoma"/>
          <w:lang w:val="id-ID"/>
        </w:rPr>
        <w:t>alah</w:t>
      </w:r>
      <w:r w:rsidR="00896E92">
        <w:rPr>
          <w:rFonts w:ascii="Tahoma" w:eastAsiaTheme="minorHAnsi" w:hAnsi="Tahoma" w:cs="Tahoma"/>
          <w:lang w:val="id-ID"/>
        </w:rPr>
        <w:t xml:space="preserve"> </w:t>
      </w:r>
      <w:r w:rsidRPr="00896E92">
        <w:rPr>
          <w:rFonts w:ascii="Tahoma" w:eastAsiaTheme="minorHAnsi" w:hAnsi="Tahoma" w:cs="Tahoma"/>
          <w:lang w:val="id-ID"/>
        </w:rPr>
        <w:t>menginginkan pelayanan yang adil dan merata. Bentuk pelayanan yang adil dan</w:t>
      </w:r>
      <w:r w:rsidR="00896E92">
        <w:rPr>
          <w:rFonts w:ascii="Tahoma" w:eastAsiaTheme="minorHAnsi" w:hAnsi="Tahoma" w:cs="Tahoma"/>
          <w:lang w:val="id-ID"/>
        </w:rPr>
        <w:t xml:space="preserve"> </w:t>
      </w:r>
      <w:r w:rsidRPr="00896E92">
        <w:rPr>
          <w:rFonts w:ascii="Tahoma" w:eastAsiaTheme="minorHAnsi" w:hAnsi="Tahoma" w:cs="Tahoma"/>
          <w:lang w:val="id-ID"/>
        </w:rPr>
        <w:t>merata, hanya dimungkinkan oleh kesiapan psikologis birokrat pemerintah yang</w:t>
      </w:r>
      <w:r w:rsidR="00896E92">
        <w:rPr>
          <w:rFonts w:ascii="Tahoma" w:eastAsiaTheme="minorHAnsi" w:hAnsi="Tahoma" w:cs="Tahoma"/>
          <w:lang w:val="id-ID"/>
        </w:rPr>
        <w:t xml:space="preserve"> </w:t>
      </w:r>
      <w:r w:rsidRPr="00896E92">
        <w:rPr>
          <w:rFonts w:ascii="Tahoma" w:eastAsiaTheme="minorHAnsi" w:hAnsi="Tahoma" w:cs="Tahoma"/>
          <w:lang w:val="id-ID"/>
        </w:rPr>
        <w:t>senantiasa menyesuaikan diri dengan perubahan sosial (</w:t>
      </w:r>
      <w:r w:rsidRPr="00896E92">
        <w:rPr>
          <w:rFonts w:ascii="Tahoma" w:eastAsiaTheme="minorHAnsi" w:hAnsi="Tahoma" w:cs="Tahoma"/>
          <w:i/>
          <w:iCs/>
          <w:lang w:val="id-ID"/>
        </w:rPr>
        <w:t>social change</w:t>
      </w:r>
      <w:r w:rsidRPr="00896E92">
        <w:rPr>
          <w:rFonts w:ascii="Tahoma" w:eastAsiaTheme="minorHAnsi" w:hAnsi="Tahoma" w:cs="Tahoma"/>
          <w:lang w:val="id-ID"/>
        </w:rPr>
        <w:t>) dan</w:t>
      </w:r>
      <w:r w:rsidR="00896E92">
        <w:rPr>
          <w:rFonts w:ascii="Tahoma" w:eastAsiaTheme="minorHAnsi" w:hAnsi="Tahoma" w:cs="Tahoma"/>
          <w:lang w:val="id-ID"/>
        </w:rPr>
        <w:t xml:space="preserve"> </w:t>
      </w:r>
      <w:r w:rsidRPr="00896E92">
        <w:rPr>
          <w:rFonts w:ascii="Tahoma" w:eastAsiaTheme="minorHAnsi" w:hAnsi="Tahoma" w:cs="Tahoma"/>
          <w:lang w:val="id-ID"/>
        </w:rPr>
        <w:t xml:space="preserve">dinamika masyarakat </w:t>
      </w:r>
      <w:r w:rsidR="00F02AA1">
        <w:rPr>
          <w:rFonts w:ascii="Tahoma" w:eastAsiaTheme="minorHAnsi" w:hAnsi="Tahoma" w:cs="Tahoma"/>
          <w:lang w:val="id-ID"/>
        </w:rPr>
        <w:t>(</w:t>
      </w:r>
      <w:r w:rsidR="00F02AA1">
        <w:rPr>
          <w:rFonts w:ascii="Tahoma" w:eastAsiaTheme="minorHAnsi" w:hAnsi="Tahoma" w:cs="Tahoma"/>
          <w:i/>
          <w:lang w:val="id-ID"/>
        </w:rPr>
        <w:t>the dinamic of society</w:t>
      </w:r>
      <w:r w:rsidR="00F02AA1">
        <w:rPr>
          <w:rFonts w:ascii="Tahoma" w:eastAsiaTheme="minorHAnsi" w:hAnsi="Tahoma" w:cs="Tahoma"/>
          <w:lang w:val="id-ID"/>
        </w:rPr>
        <w:t xml:space="preserve">) </w:t>
      </w:r>
      <w:r w:rsidRPr="00896E92">
        <w:rPr>
          <w:rFonts w:ascii="Tahoma" w:eastAsiaTheme="minorHAnsi" w:hAnsi="Tahoma" w:cs="Tahoma"/>
          <w:lang w:val="id-ID"/>
        </w:rPr>
        <w:t>sebagai sasaran pelayanannya.</w:t>
      </w:r>
      <w:r w:rsidR="00F02AA1">
        <w:rPr>
          <w:rFonts w:ascii="Tahoma" w:eastAsiaTheme="minorHAnsi" w:hAnsi="Tahoma" w:cs="Tahoma"/>
          <w:lang w:val="id-ID"/>
        </w:rPr>
        <w:t xml:space="preserve"> </w:t>
      </w:r>
      <w:r w:rsidRPr="00896E92">
        <w:rPr>
          <w:rFonts w:ascii="Tahoma" w:eastAsiaTheme="minorHAnsi" w:hAnsi="Tahoma" w:cs="Tahoma"/>
          <w:lang w:val="id-ID"/>
        </w:rPr>
        <w:t>Tugas pokok Pemerintah pada</w:t>
      </w:r>
      <w:r w:rsidR="00896E92">
        <w:rPr>
          <w:rFonts w:ascii="Tahoma" w:eastAsiaTheme="minorHAnsi" w:hAnsi="Tahoma" w:cs="Tahoma"/>
          <w:lang w:val="id-ID"/>
        </w:rPr>
        <w:t xml:space="preserve"> </w:t>
      </w:r>
      <w:r w:rsidRPr="00896E92">
        <w:rPr>
          <w:rFonts w:ascii="Tahoma" w:eastAsiaTheme="minorHAnsi" w:hAnsi="Tahoma" w:cs="Tahoma"/>
          <w:lang w:val="id-ID"/>
        </w:rPr>
        <w:t xml:space="preserve">hakekatnya </w:t>
      </w:r>
      <w:r w:rsidR="00F02AA1">
        <w:rPr>
          <w:rFonts w:ascii="Tahoma" w:eastAsiaTheme="minorHAnsi" w:hAnsi="Tahoma" w:cs="Tahoma"/>
          <w:lang w:val="id-ID"/>
        </w:rPr>
        <w:t>i</w:t>
      </w:r>
      <w:r w:rsidRPr="00896E92">
        <w:rPr>
          <w:rFonts w:ascii="Tahoma" w:eastAsiaTheme="minorHAnsi" w:hAnsi="Tahoma" w:cs="Tahoma"/>
          <w:lang w:val="id-ID"/>
        </w:rPr>
        <w:t>alah memberikan pelayanan kepada masyarakat dalam rangka</w:t>
      </w:r>
      <w:r w:rsidR="00896E92">
        <w:rPr>
          <w:rFonts w:ascii="Tahoma" w:eastAsiaTheme="minorHAnsi" w:hAnsi="Tahoma" w:cs="Tahoma"/>
          <w:lang w:val="id-ID"/>
        </w:rPr>
        <w:t xml:space="preserve"> </w:t>
      </w:r>
      <w:r w:rsidRPr="00896E92">
        <w:rPr>
          <w:rFonts w:ascii="Tahoma" w:eastAsiaTheme="minorHAnsi" w:hAnsi="Tahoma" w:cs="Tahoma"/>
          <w:lang w:val="id-ID"/>
        </w:rPr>
        <w:t>meningkatkan kesejahteraan masyarakat.</w:t>
      </w:r>
    </w:p>
    <w:p w:rsidR="00AA3DB8" w:rsidRDefault="00896E92" w:rsidP="00AA3DB8">
      <w:pPr>
        <w:autoSpaceDE w:val="0"/>
        <w:autoSpaceDN w:val="0"/>
        <w:adjustRightInd w:val="0"/>
        <w:spacing w:line="360" w:lineRule="auto"/>
        <w:ind w:firstLine="567"/>
        <w:jc w:val="both"/>
        <w:rPr>
          <w:rFonts w:ascii="Tahoma" w:eastAsiaTheme="minorHAnsi" w:hAnsi="Tahoma" w:cs="Tahoma"/>
          <w:lang w:val="id-ID"/>
        </w:rPr>
      </w:pPr>
      <w:r>
        <w:rPr>
          <w:rFonts w:ascii="Tahoma" w:eastAsiaTheme="minorHAnsi" w:hAnsi="Tahoma" w:cs="Tahoma"/>
          <w:lang w:val="id-ID"/>
        </w:rPr>
        <w:t xml:space="preserve">Bidang PPTSP Dinas Penanaman Modal, Koperasi, Usaha Kecil, Menengah dan Tenaga Kerja Kabupaten Manggarai sebagai unit pelaksana teknis Pemerintah Kabupaten Manggarai </w:t>
      </w:r>
      <w:r w:rsidR="00AD0B70" w:rsidRPr="00896E92">
        <w:rPr>
          <w:rFonts w:ascii="Tahoma" w:eastAsiaTheme="minorHAnsi" w:hAnsi="Tahoma" w:cs="Tahoma"/>
          <w:lang w:val="id-ID"/>
        </w:rPr>
        <w:t>merupakan lembaga birokrasi yang memiliki tugas kewenangan</w:t>
      </w:r>
      <w:r>
        <w:rPr>
          <w:rFonts w:ascii="Tahoma" w:eastAsiaTheme="minorHAnsi" w:hAnsi="Tahoma" w:cs="Tahoma"/>
          <w:lang w:val="id-ID"/>
        </w:rPr>
        <w:t xml:space="preserve"> sektor </w:t>
      </w:r>
      <w:r w:rsidR="00AD0B70" w:rsidRPr="00896E92">
        <w:rPr>
          <w:rFonts w:ascii="Tahoma" w:eastAsiaTheme="minorHAnsi" w:hAnsi="Tahoma" w:cs="Tahoma"/>
          <w:lang w:val="id-ID"/>
        </w:rPr>
        <w:t>pelayanan publik</w:t>
      </w:r>
      <w:r w:rsidR="00AA3DB8">
        <w:rPr>
          <w:rFonts w:ascii="Tahoma" w:eastAsiaTheme="minorHAnsi" w:hAnsi="Tahoma" w:cs="Tahoma"/>
          <w:lang w:val="id-ID"/>
        </w:rPr>
        <w:t xml:space="preserve">, khususnya </w:t>
      </w:r>
      <w:r w:rsidR="00F02AA1">
        <w:rPr>
          <w:rFonts w:ascii="Tahoma" w:eastAsiaTheme="minorHAnsi" w:hAnsi="Tahoma" w:cs="Tahoma"/>
          <w:lang w:val="id-ID"/>
        </w:rPr>
        <w:t>85 (</w:t>
      </w:r>
      <w:r w:rsidR="00F02AA1">
        <w:rPr>
          <w:rFonts w:ascii="Tahoma" w:eastAsiaTheme="minorHAnsi" w:hAnsi="Tahoma" w:cs="Tahoma"/>
          <w:i/>
          <w:lang w:val="id-ID"/>
        </w:rPr>
        <w:t>delapan puluh lima</w:t>
      </w:r>
      <w:r w:rsidR="00F02AA1">
        <w:rPr>
          <w:rFonts w:ascii="Tahoma" w:eastAsiaTheme="minorHAnsi" w:hAnsi="Tahoma" w:cs="Tahoma"/>
          <w:lang w:val="id-ID"/>
        </w:rPr>
        <w:t>)</w:t>
      </w:r>
      <w:r w:rsidR="00AA3DB8">
        <w:rPr>
          <w:rFonts w:ascii="Tahoma" w:eastAsiaTheme="minorHAnsi" w:hAnsi="Tahoma" w:cs="Tahoma"/>
          <w:lang w:val="id-ID"/>
        </w:rPr>
        <w:t xml:space="preserve"> jenis perizinan dan nonperizin (bdk. </w:t>
      </w:r>
      <w:r w:rsidR="00F02AA1">
        <w:rPr>
          <w:rFonts w:ascii="Tahoma" w:eastAsiaTheme="minorHAnsi" w:hAnsi="Tahoma" w:cs="Tahoma"/>
          <w:lang w:val="id-ID"/>
        </w:rPr>
        <w:t xml:space="preserve">Peraturan Bupati Manggarai No. 53 Tahun 2018 tentang Perubahan Atas </w:t>
      </w:r>
      <w:r w:rsidR="00AA3DB8">
        <w:rPr>
          <w:rFonts w:ascii="Tahoma" w:eastAsiaTheme="minorHAnsi" w:hAnsi="Tahoma" w:cs="Tahoma"/>
          <w:lang w:val="id-ID"/>
        </w:rPr>
        <w:t>Per</w:t>
      </w:r>
      <w:r w:rsidR="00F02AA1">
        <w:rPr>
          <w:rFonts w:ascii="Tahoma" w:eastAsiaTheme="minorHAnsi" w:hAnsi="Tahoma" w:cs="Tahoma"/>
          <w:lang w:val="id-ID"/>
        </w:rPr>
        <w:t>aturan Bupati</w:t>
      </w:r>
      <w:r w:rsidR="00AA3DB8">
        <w:rPr>
          <w:rFonts w:ascii="Tahoma" w:eastAsiaTheme="minorHAnsi" w:hAnsi="Tahoma" w:cs="Tahoma"/>
          <w:lang w:val="id-ID"/>
        </w:rPr>
        <w:t xml:space="preserve"> Manggarai No. 28 Tahun 2017 tentang Pelimpahan Sebagian Kewenanggan Bupati Di Bidang Perizinan dan Nonperizinan Kepada Kepala Dinas Penanaman Modal, Koperasi, Usaha Kecil, Menengah dan Tenaga Kerja Kabupaten Manggarai).</w:t>
      </w:r>
    </w:p>
    <w:p w:rsidR="00AA3DB8" w:rsidRDefault="00DE78F6" w:rsidP="00AA3DB8">
      <w:pPr>
        <w:autoSpaceDE w:val="0"/>
        <w:autoSpaceDN w:val="0"/>
        <w:adjustRightInd w:val="0"/>
        <w:spacing w:line="360" w:lineRule="auto"/>
        <w:ind w:firstLine="567"/>
        <w:jc w:val="both"/>
        <w:rPr>
          <w:rFonts w:ascii="Tahoma" w:eastAsiaTheme="minorHAnsi" w:hAnsi="Tahoma" w:cs="Tahoma"/>
          <w:lang w:val="id-ID"/>
        </w:rPr>
      </w:pPr>
      <w:r>
        <w:rPr>
          <w:rFonts w:ascii="Tahoma" w:eastAsiaTheme="minorHAnsi" w:hAnsi="Tahoma" w:cs="Tahoma"/>
          <w:lang w:val="id-ID"/>
        </w:rPr>
        <w:lastRenderedPageBreak/>
        <w:t>Selai</w:t>
      </w:r>
      <w:r w:rsidR="00AA3DB8">
        <w:rPr>
          <w:rFonts w:ascii="Tahoma" w:eastAsiaTheme="minorHAnsi" w:hAnsi="Tahoma" w:cs="Tahoma"/>
          <w:lang w:val="id-ID"/>
        </w:rPr>
        <w:t xml:space="preserve">n peningkatan status bidang perizinan dan nonperizinan, </w:t>
      </w:r>
      <w:r>
        <w:rPr>
          <w:rFonts w:ascii="Tahoma" w:eastAsiaTheme="minorHAnsi" w:hAnsi="Tahoma" w:cs="Tahoma"/>
          <w:lang w:val="id-ID"/>
        </w:rPr>
        <w:t xml:space="preserve">peningkatan SDM aparatur bidang perizinnan, </w:t>
      </w:r>
      <w:r w:rsidR="008B63B4">
        <w:rPr>
          <w:rFonts w:ascii="Tahoma" w:eastAsiaTheme="minorHAnsi" w:hAnsi="Tahoma" w:cs="Tahoma"/>
          <w:lang w:val="id-ID"/>
        </w:rPr>
        <w:t>penetapan Standar Pelayanan (SP) Perizinan (bdk. Peraturan Bupati Manggarai No. 45 Tahun 2018 tentang Standar Pelayanan Penyelenggaraan Pelayanan Perizinan Terpadu Satu Pintu Dinas Penanaman Modal, Koperasi, Usaha Kecil, Menengah dan Tenaga Kerja Kabupaten Manggarai) dan  Standar Operasional Prosedur (SOP) Perizinan (bdik. Peraturan Bupati Manggarai No. 46 Tahun 2018 tentang Standar Operasional Prosedur Penyelenggaraan Pelayanan Perizinan Terpadu Satu Pintu Dinas Penanaman Modal, Koperasi, Usaha Kecil, Menengah dan Tenaga Kerja Kabupaten Manggarai)</w:t>
      </w:r>
      <w:r>
        <w:rPr>
          <w:rFonts w:ascii="Tahoma" w:eastAsiaTheme="minorHAnsi" w:hAnsi="Tahoma" w:cs="Tahoma"/>
          <w:lang w:val="id-ID"/>
        </w:rPr>
        <w:t>,</w:t>
      </w:r>
      <w:r w:rsidR="008B63B4">
        <w:rPr>
          <w:rFonts w:ascii="Tahoma" w:eastAsiaTheme="minorHAnsi" w:hAnsi="Tahoma" w:cs="Tahoma"/>
          <w:lang w:val="id-ID"/>
        </w:rPr>
        <w:t xml:space="preserve"> </w:t>
      </w:r>
      <w:r w:rsidR="00AA3DB8">
        <w:rPr>
          <w:rFonts w:ascii="Tahoma" w:eastAsiaTheme="minorHAnsi" w:hAnsi="Tahoma" w:cs="Tahoma"/>
          <w:lang w:val="id-ID"/>
        </w:rPr>
        <w:t xml:space="preserve">upaya peningkatan </w:t>
      </w:r>
      <w:r w:rsidR="00AD0B70" w:rsidRPr="00AD0B70">
        <w:rPr>
          <w:rFonts w:ascii="Tahoma" w:eastAsiaTheme="minorHAnsi" w:hAnsi="Tahoma" w:cs="Tahoma"/>
          <w:lang w:val="id-ID"/>
        </w:rPr>
        <w:t>kualiatas</w:t>
      </w:r>
      <w:r w:rsidR="00AA3DB8">
        <w:rPr>
          <w:rFonts w:ascii="Tahoma" w:eastAsiaTheme="minorHAnsi" w:hAnsi="Tahoma" w:cs="Tahoma"/>
          <w:lang w:val="id-ID"/>
        </w:rPr>
        <w:t xml:space="preserve"> pelayanan pelayanan publik bidang perizinan dan n</w:t>
      </w:r>
      <w:r>
        <w:rPr>
          <w:rFonts w:ascii="Tahoma" w:eastAsiaTheme="minorHAnsi" w:hAnsi="Tahoma" w:cs="Tahoma"/>
          <w:lang w:val="id-ID"/>
        </w:rPr>
        <w:t>onprizinan juga terpancar dari S</w:t>
      </w:r>
      <w:r w:rsidR="00AA3DB8">
        <w:rPr>
          <w:rFonts w:ascii="Tahoma" w:eastAsiaTheme="minorHAnsi" w:hAnsi="Tahoma" w:cs="Tahoma"/>
          <w:lang w:val="id-ID"/>
        </w:rPr>
        <w:t>urvey K</w:t>
      </w:r>
      <w:r w:rsidR="00AD0B70" w:rsidRPr="00AA3DB8">
        <w:rPr>
          <w:rFonts w:ascii="Tahoma" w:eastAsiaTheme="minorHAnsi" w:hAnsi="Tahoma" w:cs="Tahoma"/>
          <w:lang w:val="id-ID"/>
        </w:rPr>
        <w:t xml:space="preserve">epuasan </w:t>
      </w:r>
      <w:r w:rsidR="00AA3DB8">
        <w:rPr>
          <w:rFonts w:ascii="Tahoma" w:eastAsiaTheme="minorHAnsi" w:hAnsi="Tahoma" w:cs="Tahoma"/>
          <w:lang w:val="id-ID"/>
        </w:rPr>
        <w:t>M</w:t>
      </w:r>
      <w:r>
        <w:rPr>
          <w:rFonts w:ascii="Tahoma" w:eastAsiaTheme="minorHAnsi" w:hAnsi="Tahoma" w:cs="Tahoma"/>
          <w:lang w:val="id-ID"/>
        </w:rPr>
        <w:t>asyarakat (S</w:t>
      </w:r>
      <w:r w:rsidR="00AD0B70" w:rsidRPr="00AA3DB8">
        <w:rPr>
          <w:rFonts w:ascii="Tahoma" w:eastAsiaTheme="minorHAnsi" w:hAnsi="Tahoma" w:cs="Tahoma"/>
          <w:lang w:val="id-ID"/>
        </w:rPr>
        <w:t xml:space="preserve">KM) terhadap pelayanan </w:t>
      </w:r>
      <w:r w:rsidR="00AA3DB8">
        <w:rPr>
          <w:rFonts w:ascii="Tahoma" w:eastAsiaTheme="minorHAnsi" w:hAnsi="Tahoma" w:cs="Tahoma"/>
          <w:lang w:val="id-ID"/>
        </w:rPr>
        <w:t xml:space="preserve">perizinan dan nonperizinan </w:t>
      </w:r>
      <w:r w:rsidR="00AA3DB8" w:rsidRPr="00AD0B70">
        <w:rPr>
          <w:rFonts w:ascii="Tahoma" w:eastAsiaTheme="minorHAnsi" w:hAnsi="Tahoma" w:cs="Tahoma"/>
          <w:lang w:val="id-ID"/>
        </w:rPr>
        <w:t xml:space="preserve"> </w:t>
      </w:r>
      <w:r w:rsidR="00AD0B70" w:rsidRPr="00AA3DB8">
        <w:rPr>
          <w:rFonts w:ascii="Tahoma" w:eastAsiaTheme="minorHAnsi" w:hAnsi="Tahoma" w:cs="Tahoma"/>
          <w:lang w:val="id-ID"/>
        </w:rPr>
        <w:t>yang</w:t>
      </w:r>
      <w:r w:rsidR="00AA3DB8">
        <w:rPr>
          <w:rFonts w:ascii="Tahoma" w:eastAsiaTheme="minorHAnsi" w:hAnsi="Tahoma" w:cs="Tahoma"/>
          <w:lang w:val="id-ID"/>
        </w:rPr>
        <w:t xml:space="preserve"> menjadi kewenangan Dinas Penanaman Modal, Koperasi, Usaha Kecil, Menengah dan Tenaga Kerja Kabupaten Manggarai.</w:t>
      </w:r>
    </w:p>
    <w:p w:rsidR="00AD0B70" w:rsidRPr="006000AE" w:rsidRDefault="00AD0B70" w:rsidP="006000AE">
      <w:pPr>
        <w:autoSpaceDE w:val="0"/>
        <w:autoSpaceDN w:val="0"/>
        <w:adjustRightInd w:val="0"/>
        <w:spacing w:line="360" w:lineRule="auto"/>
        <w:ind w:firstLine="567"/>
        <w:jc w:val="both"/>
        <w:rPr>
          <w:rFonts w:ascii="Tahoma" w:eastAsiaTheme="minorHAnsi" w:hAnsi="Tahoma" w:cs="Tahoma"/>
          <w:lang w:val="id-ID"/>
        </w:rPr>
      </w:pPr>
      <w:r w:rsidRPr="00AA3DB8">
        <w:rPr>
          <w:rFonts w:ascii="Tahoma" w:eastAsiaTheme="minorHAnsi" w:hAnsi="Tahoma" w:cs="Tahoma"/>
          <w:lang w:val="id-ID"/>
        </w:rPr>
        <w:t xml:space="preserve">Salah satu kegiatan </w:t>
      </w:r>
      <w:r w:rsidR="00DE78F6">
        <w:rPr>
          <w:rFonts w:ascii="Tahoma" w:eastAsiaTheme="minorHAnsi" w:hAnsi="Tahoma" w:cs="Tahoma"/>
          <w:lang w:val="id-ID"/>
        </w:rPr>
        <w:t xml:space="preserve">untuk </w:t>
      </w:r>
      <w:r w:rsidRPr="00AA3DB8">
        <w:rPr>
          <w:rFonts w:ascii="Tahoma" w:eastAsiaTheme="minorHAnsi" w:hAnsi="Tahoma" w:cs="Tahoma"/>
          <w:lang w:val="id-ID"/>
        </w:rPr>
        <w:t xml:space="preserve">meningkatkan pelayanan publik </w:t>
      </w:r>
      <w:r w:rsidR="006000AE">
        <w:rPr>
          <w:rFonts w:ascii="Tahoma" w:eastAsiaTheme="minorHAnsi" w:hAnsi="Tahoma" w:cs="Tahoma"/>
          <w:lang w:val="id-ID"/>
        </w:rPr>
        <w:t>bidang perizinan dan nonperizinan i</w:t>
      </w:r>
      <w:r w:rsidRPr="00AA3DB8">
        <w:rPr>
          <w:rFonts w:ascii="Tahoma" w:eastAsiaTheme="minorHAnsi" w:hAnsi="Tahoma" w:cs="Tahoma"/>
          <w:lang w:val="id-ID"/>
        </w:rPr>
        <w:t>alah</w:t>
      </w:r>
      <w:r w:rsidR="006000AE">
        <w:rPr>
          <w:rFonts w:ascii="Tahoma" w:eastAsiaTheme="minorHAnsi" w:hAnsi="Tahoma" w:cs="Tahoma"/>
          <w:lang w:val="id-ID"/>
        </w:rPr>
        <w:t xml:space="preserve"> </w:t>
      </w:r>
      <w:r w:rsidRPr="006000AE">
        <w:rPr>
          <w:rFonts w:ascii="Tahoma" w:eastAsiaTheme="minorHAnsi" w:hAnsi="Tahoma" w:cs="Tahoma"/>
          <w:lang w:val="id-ID"/>
        </w:rPr>
        <w:t xml:space="preserve">menyusun </w:t>
      </w:r>
      <w:r w:rsidR="00DE78F6">
        <w:rPr>
          <w:rFonts w:ascii="Tahoma" w:eastAsiaTheme="minorHAnsi" w:hAnsi="Tahoma" w:cs="Tahoma"/>
          <w:lang w:val="id-ID"/>
        </w:rPr>
        <w:t>S</w:t>
      </w:r>
      <w:r w:rsidR="006000AE">
        <w:rPr>
          <w:rFonts w:ascii="Tahoma" w:eastAsiaTheme="minorHAnsi" w:hAnsi="Tahoma" w:cs="Tahoma"/>
          <w:lang w:val="id-ID"/>
        </w:rPr>
        <w:t>KM</w:t>
      </w:r>
      <w:r w:rsidRPr="006000AE">
        <w:rPr>
          <w:rFonts w:ascii="Tahoma" w:eastAsiaTheme="minorHAnsi" w:hAnsi="Tahoma" w:cs="Tahoma"/>
          <w:lang w:val="id-ID"/>
        </w:rPr>
        <w:t xml:space="preserve"> sebagai tolak ukur terhadap optimalisasi</w:t>
      </w:r>
      <w:r w:rsidR="006000AE">
        <w:rPr>
          <w:rFonts w:ascii="Tahoma" w:eastAsiaTheme="minorHAnsi" w:hAnsi="Tahoma" w:cs="Tahoma"/>
          <w:lang w:val="id-ID"/>
        </w:rPr>
        <w:t xml:space="preserve"> </w:t>
      </w:r>
      <w:r w:rsidRPr="006000AE">
        <w:rPr>
          <w:rFonts w:ascii="Tahoma" w:eastAsiaTheme="minorHAnsi" w:hAnsi="Tahoma" w:cs="Tahoma"/>
          <w:lang w:val="id-ID"/>
        </w:rPr>
        <w:t>kinerja pelayanan publik oleh aparatur pemerintah kepada masyarakat.</w:t>
      </w:r>
      <w:r w:rsidR="006000AE">
        <w:rPr>
          <w:rFonts w:ascii="Tahoma" w:eastAsiaTheme="minorHAnsi" w:hAnsi="Tahoma" w:cs="Tahoma"/>
          <w:lang w:val="id-ID"/>
        </w:rPr>
        <w:t xml:space="preserve"> </w:t>
      </w:r>
      <w:r w:rsidRPr="006000AE">
        <w:rPr>
          <w:rFonts w:ascii="Tahoma" w:eastAsiaTheme="minorHAnsi" w:hAnsi="Tahoma" w:cs="Tahoma"/>
          <w:lang w:val="id-ID"/>
        </w:rPr>
        <w:t>Penyusunan</w:t>
      </w:r>
      <w:r w:rsidR="00DE78F6">
        <w:rPr>
          <w:rFonts w:ascii="Tahoma" w:eastAsiaTheme="minorHAnsi" w:hAnsi="Tahoma" w:cs="Tahoma"/>
          <w:lang w:val="id-ID"/>
        </w:rPr>
        <w:t xml:space="preserve"> S</w:t>
      </w:r>
      <w:r w:rsidRPr="006000AE">
        <w:rPr>
          <w:rFonts w:ascii="Tahoma" w:eastAsiaTheme="minorHAnsi" w:hAnsi="Tahoma" w:cs="Tahoma"/>
          <w:lang w:val="id-ID"/>
        </w:rPr>
        <w:t>KM</w:t>
      </w:r>
      <w:r w:rsidR="006000AE">
        <w:rPr>
          <w:rFonts w:ascii="Tahoma" w:eastAsiaTheme="minorHAnsi" w:hAnsi="Tahoma" w:cs="Tahoma"/>
          <w:lang w:val="id-ID"/>
        </w:rPr>
        <w:t xml:space="preserve"> Bidang PPTSP Dinas Penanaman Modal, Koperasi, Usaha Kecil, Menengah dan Tenaga Kerja Kabupaten Manggarai berpedoman pada PERMENPAN&amp;RB No. 6 Tahun 2014 tentang Pedoman Survei Kepuasan Masyarakat Terhadap Penyelenggaraan Pelayanan Publik, yang mana regulasi </w:t>
      </w:r>
      <w:r w:rsidR="00DE78F6">
        <w:rPr>
          <w:rFonts w:ascii="Tahoma" w:eastAsiaTheme="minorHAnsi" w:hAnsi="Tahoma" w:cs="Tahoma"/>
          <w:lang w:val="id-ID"/>
        </w:rPr>
        <w:t xml:space="preserve">ini </w:t>
      </w:r>
      <w:r w:rsidRPr="006000AE">
        <w:rPr>
          <w:rFonts w:ascii="Tahoma" w:eastAsiaTheme="minorHAnsi" w:hAnsi="Tahoma" w:cs="Tahoma"/>
          <w:lang w:val="id-ID"/>
        </w:rPr>
        <w:t>akan</w:t>
      </w:r>
      <w:r w:rsidR="006000AE">
        <w:rPr>
          <w:rFonts w:ascii="Tahoma" w:eastAsiaTheme="minorHAnsi" w:hAnsi="Tahoma" w:cs="Tahoma"/>
          <w:lang w:val="id-ID"/>
        </w:rPr>
        <w:t xml:space="preserve"> </w:t>
      </w:r>
      <w:r w:rsidRPr="006000AE">
        <w:rPr>
          <w:rFonts w:ascii="Tahoma" w:eastAsiaTheme="minorHAnsi" w:hAnsi="Tahoma" w:cs="Tahoma"/>
          <w:lang w:val="id-ID"/>
        </w:rPr>
        <w:t>dibandingkan dengan kinerja aktualnya sehingga dari sini akan diperoleh indeks</w:t>
      </w:r>
      <w:r w:rsidR="006000AE">
        <w:rPr>
          <w:rFonts w:ascii="Tahoma" w:eastAsiaTheme="minorHAnsi" w:hAnsi="Tahoma" w:cs="Tahoma"/>
          <w:lang w:val="id-ID"/>
        </w:rPr>
        <w:t xml:space="preserve"> </w:t>
      </w:r>
      <w:r w:rsidRPr="006000AE">
        <w:rPr>
          <w:rFonts w:ascii="Tahoma" w:eastAsiaTheme="minorHAnsi" w:hAnsi="Tahoma" w:cs="Tahoma"/>
          <w:lang w:val="id-ID"/>
        </w:rPr>
        <w:t>kepuasan masyarakat yang mencerminkan kualitas pelayanan publik yang</w:t>
      </w:r>
      <w:r w:rsidR="006000AE">
        <w:rPr>
          <w:rFonts w:ascii="Tahoma" w:eastAsiaTheme="minorHAnsi" w:hAnsi="Tahoma" w:cs="Tahoma"/>
          <w:lang w:val="id-ID"/>
        </w:rPr>
        <w:t xml:space="preserve"> </w:t>
      </w:r>
      <w:r w:rsidRPr="006000AE">
        <w:rPr>
          <w:rFonts w:ascii="Tahoma" w:eastAsiaTheme="minorHAnsi" w:hAnsi="Tahoma" w:cs="Tahoma"/>
          <w:lang w:val="id-ID"/>
        </w:rPr>
        <w:t>diterima oleh masyarakat.</w:t>
      </w:r>
    </w:p>
    <w:p w:rsidR="00AD0B70" w:rsidRDefault="006000AE" w:rsidP="00E118C3">
      <w:pPr>
        <w:pStyle w:val="Heading6"/>
        <w:numPr>
          <w:ilvl w:val="1"/>
          <w:numId w:val="2"/>
        </w:numPr>
        <w:spacing w:after="240"/>
        <w:ind w:left="567" w:hanging="567"/>
        <w:rPr>
          <w:rFonts w:ascii="Tahoma" w:hAnsi="Tahoma" w:cs="Tahoma"/>
          <w:sz w:val="24"/>
          <w:lang w:val="id-ID"/>
        </w:rPr>
      </w:pPr>
      <w:r>
        <w:rPr>
          <w:rFonts w:ascii="Tahoma" w:hAnsi="Tahoma" w:cs="Tahoma"/>
          <w:sz w:val="24"/>
          <w:lang w:val="id-ID"/>
        </w:rPr>
        <w:t>TUJUAN DAN MAKSUD</w:t>
      </w:r>
    </w:p>
    <w:p w:rsidR="00E118C3" w:rsidRDefault="006000AE" w:rsidP="00E118C3">
      <w:pPr>
        <w:spacing w:line="360" w:lineRule="auto"/>
        <w:ind w:firstLine="567"/>
        <w:jc w:val="both"/>
        <w:rPr>
          <w:rFonts w:ascii="Tahoma" w:eastAsiaTheme="minorHAnsi" w:hAnsi="Tahoma" w:cs="Tahoma"/>
          <w:lang w:val="id-ID"/>
        </w:rPr>
      </w:pPr>
      <w:r w:rsidRPr="006000AE">
        <w:rPr>
          <w:rFonts w:ascii="Tahoma" w:hAnsi="Tahoma" w:cs="Tahoma"/>
          <w:lang w:val="id-ID"/>
        </w:rPr>
        <w:t xml:space="preserve">Tujuan </w:t>
      </w:r>
      <w:r>
        <w:rPr>
          <w:rFonts w:ascii="Tahoma" w:hAnsi="Tahoma" w:cs="Tahoma"/>
          <w:lang w:val="id-ID"/>
        </w:rPr>
        <w:t>diadanya Survei Kepuasan Masyarakat ini ialah u</w:t>
      </w:r>
      <w:r w:rsidRPr="006000AE">
        <w:rPr>
          <w:rFonts w:ascii="Tahoma" w:eastAsiaTheme="minorHAnsi" w:hAnsi="Tahoma" w:cs="Tahoma"/>
          <w:bCs/>
          <w:lang w:val="id-ID"/>
        </w:rPr>
        <w:t>ntuk mengukur tingkat kepuasan masyarakat</w:t>
      </w:r>
      <w:r>
        <w:rPr>
          <w:rFonts w:ascii="Tahoma" w:hAnsi="Tahoma" w:cs="Tahoma"/>
          <w:lang w:val="id-ID"/>
        </w:rPr>
        <w:t xml:space="preserve"> </w:t>
      </w:r>
      <w:r w:rsidRPr="006000AE">
        <w:rPr>
          <w:rFonts w:ascii="Tahoma" w:eastAsiaTheme="minorHAnsi" w:hAnsi="Tahoma" w:cs="Tahoma"/>
          <w:bCs/>
          <w:lang w:val="id-ID"/>
        </w:rPr>
        <w:t xml:space="preserve">sebagai pengguna layanan dan </w:t>
      </w:r>
      <w:r w:rsidR="00E118C3">
        <w:rPr>
          <w:rFonts w:ascii="Tahoma" w:eastAsiaTheme="minorHAnsi" w:hAnsi="Tahoma" w:cs="Tahoma"/>
          <w:bCs/>
          <w:lang w:val="id-ID"/>
        </w:rPr>
        <w:t xml:space="preserve">sekaligus untuk </w:t>
      </w:r>
      <w:r w:rsidRPr="006000AE">
        <w:rPr>
          <w:rFonts w:ascii="Tahoma" w:eastAsiaTheme="minorHAnsi" w:hAnsi="Tahoma" w:cs="Tahoma"/>
          <w:bCs/>
          <w:lang w:val="id-ID"/>
        </w:rPr>
        <w:t>meningkatkan</w:t>
      </w:r>
      <w:r>
        <w:rPr>
          <w:rFonts w:ascii="Tahoma" w:hAnsi="Tahoma" w:cs="Tahoma"/>
          <w:lang w:val="id-ID"/>
        </w:rPr>
        <w:t xml:space="preserve"> </w:t>
      </w:r>
      <w:r w:rsidRPr="006000AE">
        <w:rPr>
          <w:rFonts w:ascii="Tahoma" w:eastAsiaTheme="minorHAnsi" w:hAnsi="Tahoma" w:cs="Tahoma"/>
          <w:bCs/>
          <w:lang w:val="id-ID"/>
        </w:rPr>
        <w:t>kualitas penyelenggaraan pelayanan publik</w:t>
      </w:r>
      <w:r w:rsidR="00E118C3">
        <w:rPr>
          <w:rFonts w:ascii="Tahoma" w:eastAsiaTheme="minorHAnsi" w:hAnsi="Tahoma" w:cs="Tahoma"/>
          <w:bCs/>
          <w:lang w:val="id-ID"/>
        </w:rPr>
        <w:t xml:space="preserve"> bidang perizinan dan nonperizinan pada </w:t>
      </w:r>
      <w:r w:rsidR="00E118C3">
        <w:rPr>
          <w:rFonts w:ascii="Tahoma" w:eastAsiaTheme="minorHAnsi" w:hAnsi="Tahoma" w:cs="Tahoma"/>
          <w:lang w:val="id-ID"/>
        </w:rPr>
        <w:t>Bidang PPTSP Dinas Penanaman Modal, Koperasi, Usaha Kecil, Menengah dan Tenaga Kerja Kabupaten Manggarai.</w:t>
      </w:r>
    </w:p>
    <w:p w:rsidR="00E118C3" w:rsidRPr="00E118C3" w:rsidRDefault="00E118C3" w:rsidP="00E118C3">
      <w:pPr>
        <w:spacing w:line="360" w:lineRule="auto"/>
        <w:ind w:firstLine="567"/>
        <w:jc w:val="both"/>
        <w:rPr>
          <w:rFonts w:ascii="Tahoma" w:hAnsi="Tahoma" w:cs="Tahoma"/>
          <w:lang w:val="id-ID"/>
        </w:rPr>
      </w:pPr>
      <w:r>
        <w:rPr>
          <w:rFonts w:ascii="Tahoma" w:eastAsiaTheme="minorHAnsi" w:hAnsi="Tahoma" w:cs="Tahoma"/>
          <w:lang w:val="id-ID"/>
        </w:rPr>
        <w:t>Maksud</w:t>
      </w:r>
      <w:r>
        <w:rPr>
          <w:rFonts w:ascii="Tahoma" w:eastAsiaTheme="minorHAnsi" w:hAnsi="Tahoma" w:cs="Tahoma"/>
          <w:bCs/>
          <w:lang w:val="id-ID"/>
        </w:rPr>
        <w:t xml:space="preserve"> </w:t>
      </w:r>
      <w:r>
        <w:rPr>
          <w:rFonts w:ascii="Tahoma" w:hAnsi="Tahoma" w:cs="Tahoma"/>
          <w:lang w:val="id-ID"/>
        </w:rPr>
        <w:t>diadanya Survei Kepuasan Masyarakat ini ialah: (i) m</w:t>
      </w:r>
      <w:r w:rsidRPr="00E118C3">
        <w:rPr>
          <w:rFonts w:ascii="Tahoma" w:eastAsiaTheme="minorHAnsi" w:hAnsi="Tahoma" w:cs="Tahoma"/>
          <w:bCs/>
          <w:lang w:val="id-ID"/>
        </w:rPr>
        <w:t>endorong partisipasi masyarakat</w:t>
      </w:r>
      <w:r>
        <w:rPr>
          <w:rFonts w:ascii="Tahoma" w:hAnsi="Tahoma" w:cs="Tahoma"/>
          <w:lang w:val="id-ID"/>
        </w:rPr>
        <w:t xml:space="preserve"> </w:t>
      </w:r>
      <w:r w:rsidRPr="00E118C3">
        <w:rPr>
          <w:rFonts w:ascii="Tahoma" w:eastAsiaTheme="minorHAnsi" w:hAnsi="Tahoma" w:cs="Tahoma"/>
          <w:bCs/>
          <w:lang w:val="id-ID"/>
        </w:rPr>
        <w:t>dalam menilai kinerja pelayanan</w:t>
      </w:r>
      <w:r>
        <w:rPr>
          <w:rFonts w:ascii="Tahoma" w:eastAsiaTheme="minorHAnsi" w:hAnsi="Tahoma" w:cs="Tahoma"/>
          <w:bCs/>
          <w:lang w:val="id-ID"/>
        </w:rPr>
        <w:t xml:space="preserve"> perizinan dan nonperizin; (ii) m</w:t>
      </w:r>
      <w:r w:rsidRPr="00E118C3">
        <w:rPr>
          <w:rFonts w:ascii="Tahoma" w:eastAsiaTheme="minorHAnsi" w:hAnsi="Tahoma" w:cs="Tahoma"/>
          <w:bCs/>
          <w:lang w:val="id-ID"/>
        </w:rPr>
        <w:t>eningkatkan kualitas pelayanan</w:t>
      </w:r>
      <w:r>
        <w:rPr>
          <w:rFonts w:ascii="Tahoma" w:eastAsiaTheme="minorHAnsi" w:hAnsi="Tahoma" w:cs="Tahoma"/>
          <w:bCs/>
          <w:lang w:val="id-ID"/>
        </w:rPr>
        <w:t xml:space="preserve"> perizinan dan nonperizinan; (iii) </w:t>
      </w:r>
      <w:r>
        <w:rPr>
          <w:rFonts w:ascii="Tahoma" w:hAnsi="Tahoma" w:cs="Tahoma"/>
          <w:lang w:val="id-ID"/>
        </w:rPr>
        <w:t>m</w:t>
      </w:r>
      <w:r w:rsidRPr="00E118C3">
        <w:rPr>
          <w:rFonts w:ascii="Tahoma" w:eastAsiaTheme="minorHAnsi" w:hAnsi="Tahoma" w:cs="Tahoma"/>
          <w:bCs/>
          <w:lang w:val="id-ID"/>
        </w:rPr>
        <w:t>endorong inovasi pelayanan publik</w:t>
      </w:r>
      <w:r>
        <w:rPr>
          <w:rFonts w:ascii="Tahoma" w:hAnsi="Tahoma" w:cs="Tahoma"/>
          <w:lang w:val="id-ID"/>
        </w:rPr>
        <w:t>; dan (iv) m</w:t>
      </w:r>
      <w:r w:rsidRPr="00E118C3">
        <w:rPr>
          <w:rFonts w:ascii="Tahoma" w:eastAsiaTheme="minorHAnsi" w:hAnsi="Tahoma" w:cs="Tahoma"/>
          <w:bCs/>
          <w:lang w:val="id-ID"/>
        </w:rPr>
        <w:t>engukur tingkat kepuasan masyarakat</w:t>
      </w:r>
      <w:r>
        <w:rPr>
          <w:rFonts w:ascii="Tahoma" w:eastAsiaTheme="minorHAnsi" w:hAnsi="Tahoma" w:cs="Tahoma"/>
          <w:bCs/>
          <w:lang w:val="id-ID"/>
        </w:rPr>
        <w:t xml:space="preserve"> atas pelayanan publik bidang perizinan dan nonperizinan pada </w:t>
      </w:r>
      <w:r>
        <w:rPr>
          <w:rFonts w:ascii="Tahoma" w:eastAsiaTheme="minorHAnsi" w:hAnsi="Tahoma" w:cs="Tahoma"/>
          <w:lang w:val="id-ID"/>
        </w:rPr>
        <w:t>Bidang PPTSP Dinas Penanaman Modal, Koperasi, Usaha Kecil, Menengah dan Tenaga Kerja Kabupaten Manggarai.</w:t>
      </w:r>
    </w:p>
    <w:p w:rsidR="00AD0B70" w:rsidRPr="00AD0B70" w:rsidRDefault="00AD0B70" w:rsidP="00AD0B70">
      <w:pPr>
        <w:rPr>
          <w:lang w:val="id-ID"/>
        </w:rPr>
      </w:pPr>
    </w:p>
    <w:p w:rsidR="00E118C3" w:rsidRDefault="00E118C3" w:rsidP="00AD0B70">
      <w:pPr>
        <w:pStyle w:val="Heading6"/>
        <w:numPr>
          <w:ilvl w:val="1"/>
          <w:numId w:val="2"/>
        </w:numPr>
        <w:ind w:left="567" w:hanging="567"/>
        <w:rPr>
          <w:rFonts w:ascii="Tahoma" w:hAnsi="Tahoma" w:cs="Tahoma"/>
          <w:sz w:val="24"/>
          <w:lang w:val="id-ID"/>
        </w:rPr>
      </w:pPr>
      <w:r>
        <w:rPr>
          <w:rFonts w:ascii="Tahoma" w:hAnsi="Tahoma" w:cs="Tahoma"/>
          <w:sz w:val="24"/>
          <w:lang w:val="id-ID"/>
        </w:rPr>
        <w:t>LANDASAN HUKUM</w:t>
      </w:r>
    </w:p>
    <w:p w:rsidR="00E118C3" w:rsidRDefault="00E118C3" w:rsidP="00E118C3">
      <w:pPr>
        <w:rPr>
          <w:lang w:val="id-ID"/>
        </w:rPr>
      </w:pPr>
    </w:p>
    <w:p w:rsidR="00224BB7" w:rsidRDefault="00224BB7" w:rsidP="003F4668">
      <w:pPr>
        <w:pStyle w:val="NormalWeb"/>
        <w:numPr>
          <w:ilvl w:val="0"/>
          <w:numId w:val="13"/>
        </w:numPr>
        <w:spacing w:before="0" w:beforeAutospacing="0" w:after="0" w:afterAutospacing="0" w:line="360" w:lineRule="auto"/>
        <w:ind w:left="421" w:hanging="425"/>
        <w:jc w:val="both"/>
        <w:rPr>
          <w:rFonts w:ascii="Tahoma" w:hAnsi="Tahoma" w:cs="Tahoma"/>
          <w:color w:val="000000"/>
        </w:rPr>
      </w:pPr>
      <w:r w:rsidRPr="00224BB7">
        <w:rPr>
          <w:rFonts w:ascii="Tahoma" w:hAnsi="Tahoma" w:cs="Tahoma"/>
          <w:color w:val="000000"/>
        </w:rPr>
        <w:t>UU No. 9 Tahun 2015 tentang tentang Perubahan Kedua Atas Undang-Undang No. 23 Tahun 2014 tentang Pemerintahan Daerah;</w:t>
      </w:r>
    </w:p>
    <w:p w:rsidR="00224BB7" w:rsidRPr="00224BB7" w:rsidRDefault="00224BB7" w:rsidP="003F4668">
      <w:pPr>
        <w:pStyle w:val="NormalWeb"/>
        <w:numPr>
          <w:ilvl w:val="0"/>
          <w:numId w:val="13"/>
        </w:numPr>
        <w:spacing w:before="0" w:beforeAutospacing="0" w:after="0" w:afterAutospacing="0" w:line="360" w:lineRule="auto"/>
        <w:ind w:left="421" w:hanging="425"/>
        <w:jc w:val="both"/>
        <w:rPr>
          <w:rFonts w:ascii="Tahoma" w:hAnsi="Tahoma" w:cs="Tahoma"/>
          <w:color w:val="000000"/>
        </w:rPr>
      </w:pPr>
      <w:r>
        <w:rPr>
          <w:rFonts w:ascii="Tahoma" w:hAnsi="Tahoma" w:cs="Tahoma"/>
          <w:color w:val="000000"/>
        </w:rPr>
        <w:t>UU N</w:t>
      </w:r>
      <w:r w:rsidRPr="00224BB7">
        <w:rPr>
          <w:rFonts w:ascii="Tahoma" w:hAnsi="Tahoma" w:cs="Tahoma"/>
        </w:rPr>
        <w:t>o</w:t>
      </w:r>
      <w:r>
        <w:rPr>
          <w:rFonts w:ascii="Tahoma" w:hAnsi="Tahoma" w:cs="Tahoma"/>
        </w:rPr>
        <w:t>.</w:t>
      </w:r>
      <w:r w:rsidRPr="00224BB7">
        <w:rPr>
          <w:rFonts w:ascii="Tahoma" w:hAnsi="Tahoma" w:cs="Tahoma"/>
        </w:rPr>
        <w:t xml:space="preserve"> 25 Tahun 2009 tentang Pelayanan Publik;</w:t>
      </w:r>
    </w:p>
    <w:p w:rsidR="00224BB7" w:rsidRPr="00224BB7" w:rsidRDefault="00224BB7" w:rsidP="003F4668">
      <w:pPr>
        <w:pStyle w:val="NormalWeb"/>
        <w:numPr>
          <w:ilvl w:val="0"/>
          <w:numId w:val="13"/>
        </w:numPr>
        <w:spacing w:before="0" w:beforeAutospacing="0" w:after="0" w:afterAutospacing="0" w:line="360" w:lineRule="auto"/>
        <w:ind w:left="421" w:hanging="425"/>
        <w:jc w:val="both"/>
        <w:rPr>
          <w:rFonts w:ascii="Tahoma" w:hAnsi="Tahoma" w:cs="Tahoma"/>
          <w:color w:val="000000"/>
        </w:rPr>
      </w:pPr>
      <w:r w:rsidRPr="00224BB7">
        <w:rPr>
          <w:rFonts w:ascii="Tahoma" w:hAnsi="Tahoma" w:cs="Tahoma"/>
        </w:rPr>
        <w:lastRenderedPageBreak/>
        <w:t>Peraturan Menteri Pendayagunaan Aparatur Negara dan Reformasi Birokrasi Nomor 38 Tahun 2012 tentang Pedoman Penilaian Kinerja Unit Pelayanan Publik</w:t>
      </w:r>
      <w:r w:rsidR="00DE78F6">
        <w:rPr>
          <w:rFonts w:ascii="Tahoma" w:hAnsi="Tahoma" w:cs="Tahoma"/>
        </w:rPr>
        <w:t>;</w:t>
      </w:r>
      <w:r>
        <w:rPr>
          <w:rFonts w:ascii="Tahoma" w:hAnsi="Tahoma" w:cs="Tahoma"/>
        </w:rPr>
        <w:t xml:space="preserve"> </w:t>
      </w:r>
    </w:p>
    <w:p w:rsidR="00224BB7" w:rsidRPr="00DE78F6" w:rsidRDefault="00224BB7" w:rsidP="003F4668">
      <w:pPr>
        <w:pStyle w:val="NormalWeb"/>
        <w:numPr>
          <w:ilvl w:val="0"/>
          <w:numId w:val="13"/>
        </w:numPr>
        <w:spacing w:before="0" w:beforeAutospacing="0" w:after="0" w:afterAutospacing="0" w:line="360" w:lineRule="auto"/>
        <w:ind w:left="421" w:hanging="425"/>
        <w:jc w:val="both"/>
        <w:rPr>
          <w:rFonts w:ascii="Tahoma" w:hAnsi="Tahoma" w:cs="Tahoma"/>
          <w:color w:val="000000"/>
        </w:rPr>
      </w:pPr>
      <w:r>
        <w:rPr>
          <w:rFonts w:ascii="Tahoma" w:eastAsiaTheme="minorHAnsi" w:hAnsi="Tahoma" w:cs="Tahoma"/>
        </w:rPr>
        <w:t>PERMENPAN&amp;RB No. 6 Tahun 2014 tentang Pedoman Survei Kepuasan Masyarakat Terhadap Penyelenggaraan Pelayanan Publik</w:t>
      </w:r>
      <w:r w:rsidR="00DE78F6">
        <w:rPr>
          <w:rFonts w:ascii="Tahoma" w:eastAsiaTheme="minorHAnsi" w:hAnsi="Tahoma" w:cs="Tahoma"/>
        </w:rPr>
        <w:t>;</w:t>
      </w:r>
    </w:p>
    <w:p w:rsidR="00DE78F6" w:rsidRPr="00DE78F6" w:rsidRDefault="00DE78F6" w:rsidP="003F4668">
      <w:pPr>
        <w:pStyle w:val="NormalWeb"/>
        <w:numPr>
          <w:ilvl w:val="0"/>
          <w:numId w:val="13"/>
        </w:numPr>
        <w:spacing w:before="0" w:beforeAutospacing="0" w:after="0" w:afterAutospacing="0" w:line="360" w:lineRule="auto"/>
        <w:ind w:left="421" w:hanging="425"/>
        <w:jc w:val="both"/>
        <w:rPr>
          <w:rFonts w:ascii="Tahoma" w:hAnsi="Tahoma" w:cs="Tahoma"/>
          <w:color w:val="000000"/>
        </w:rPr>
      </w:pPr>
      <w:r>
        <w:rPr>
          <w:rFonts w:ascii="Tahoma" w:eastAsiaTheme="minorHAnsi" w:hAnsi="Tahoma" w:cs="Tahoma"/>
        </w:rPr>
        <w:t>Peraturan Bupati Manggarai No. 45 Tahun 2018 tentang Standar Pelayanan Penyelenggaraan Pelayanan Perizinan Terpadu Satu Pintu Dinas Penanaman Modal, Koperasi, Usaha Kecil, Menengah dan Tenaga Kerja Kabupaten Manggarai; dan</w:t>
      </w:r>
    </w:p>
    <w:p w:rsidR="00DE78F6" w:rsidRDefault="00DE78F6" w:rsidP="003F4668">
      <w:pPr>
        <w:pStyle w:val="NormalWeb"/>
        <w:numPr>
          <w:ilvl w:val="0"/>
          <w:numId w:val="13"/>
        </w:numPr>
        <w:spacing w:before="0" w:beforeAutospacing="0" w:after="0" w:afterAutospacing="0" w:line="360" w:lineRule="auto"/>
        <w:ind w:left="421" w:hanging="425"/>
        <w:jc w:val="both"/>
        <w:rPr>
          <w:rFonts w:ascii="Tahoma" w:hAnsi="Tahoma" w:cs="Tahoma"/>
          <w:color w:val="000000"/>
        </w:rPr>
      </w:pPr>
      <w:r>
        <w:rPr>
          <w:rFonts w:ascii="Tahoma" w:eastAsiaTheme="minorHAnsi" w:hAnsi="Tahoma" w:cs="Tahoma"/>
        </w:rPr>
        <w:t>Peraturan Bupati Manggarai No. 46 Tahun 2018 tentang Standar Operasional Prosedur Penyelenggaraan Pelayanan Perizinan Terpadu Satu Pintu Dinas Penanaman Modal, Koperasi, Usaha Kecil, Menengah dan Tenaga Kerja Kabupaten Manggarai</w:t>
      </w:r>
    </w:p>
    <w:p w:rsidR="00E118C3" w:rsidRPr="00E118C3" w:rsidRDefault="00E118C3" w:rsidP="00E118C3">
      <w:pPr>
        <w:rPr>
          <w:lang w:val="id-ID"/>
        </w:rPr>
      </w:pPr>
    </w:p>
    <w:p w:rsidR="00646DDD" w:rsidRDefault="00F23947" w:rsidP="00AD0B70">
      <w:pPr>
        <w:pStyle w:val="Heading6"/>
        <w:numPr>
          <w:ilvl w:val="1"/>
          <w:numId w:val="2"/>
        </w:numPr>
        <w:ind w:left="567" w:hanging="567"/>
        <w:rPr>
          <w:rFonts w:ascii="Tahoma" w:hAnsi="Tahoma" w:cs="Tahoma"/>
          <w:sz w:val="24"/>
          <w:lang w:val="id-ID"/>
        </w:rPr>
      </w:pPr>
      <w:r>
        <w:rPr>
          <w:rFonts w:ascii="Tahoma" w:hAnsi="Tahoma" w:cs="Tahoma"/>
          <w:sz w:val="24"/>
          <w:lang w:val="id-ID"/>
        </w:rPr>
        <w:t>RUANG LINGKUP</w:t>
      </w:r>
    </w:p>
    <w:p w:rsidR="003F4668" w:rsidRPr="0066705F" w:rsidRDefault="00646DDD" w:rsidP="0066705F">
      <w:pPr>
        <w:pStyle w:val="Heading6"/>
        <w:spacing w:line="360" w:lineRule="auto"/>
        <w:ind w:firstLine="567"/>
        <w:rPr>
          <w:rFonts w:ascii="Tahoma" w:hAnsi="Tahoma" w:cs="Tahoma"/>
          <w:b w:val="0"/>
          <w:sz w:val="24"/>
          <w:lang w:val="id-ID"/>
        </w:rPr>
      </w:pPr>
      <w:r w:rsidRPr="0066705F">
        <w:rPr>
          <w:rFonts w:ascii="Tahoma" w:hAnsi="Tahoma" w:cs="Tahoma"/>
          <w:b w:val="0"/>
          <w:sz w:val="24"/>
          <w:lang w:val="id-ID"/>
        </w:rPr>
        <w:t xml:space="preserve">Ruang lingkup </w:t>
      </w:r>
      <w:r w:rsidR="002D71AB">
        <w:rPr>
          <w:rFonts w:ascii="Tahoma" w:hAnsi="Tahoma" w:cs="Tahoma"/>
          <w:b w:val="0"/>
          <w:sz w:val="24"/>
          <w:lang w:val="id-ID"/>
        </w:rPr>
        <w:t>S</w:t>
      </w:r>
      <w:r w:rsidRPr="0066705F">
        <w:rPr>
          <w:rFonts w:ascii="Tahoma" w:hAnsi="Tahoma" w:cs="Tahoma"/>
          <w:b w:val="0"/>
          <w:sz w:val="24"/>
          <w:lang w:val="id-ID"/>
        </w:rPr>
        <w:t xml:space="preserve">KM pelayanan perizinan </w:t>
      </w:r>
      <w:r w:rsidR="003F4668" w:rsidRPr="0066705F">
        <w:rPr>
          <w:rFonts w:ascii="Tahoma" w:hAnsi="Tahoma" w:cs="Tahoma"/>
          <w:b w:val="0"/>
          <w:sz w:val="24"/>
          <w:lang w:val="id-ID"/>
        </w:rPr>
        <w:t>mencakupi 9 unsur penilaian yakni:</w:t>
      </w:r>
    </w:p>
    <w:p w:rsidR="003F4668" w:rsidRPr="0066705F" w:rsidRDefault="003F4668" w:rsidP="0066705F">
      <w:pPr>
        <w:pStyle w:val="ListParagraph"/>
        <w:numPr>
          <w:ilvl w:val="0"/>
          <w:numId w:val="18"/>
        </w:numPr>
        <w:autoSpaceDE w:val="0"/>
        <w:autoSpaceDN w:val="0"/>
        <w:adjustRightInd w:val="0"/>
        <w:spacing w:line="360" w:lineRule="auto"/>
        <w:ind w:left="426" w:hanging="426"/>
        <w:jc w:val="both"/>
        <w:rPr>
          <w:rFonts w:ascii="Tahoma" w:eastAsiaTheme="minorHAnsi" w:hAnsi="Tahoma" w:cs="Tahoma"/>
          <w:lang w:val="id-ID"/>
        </w:rPr>
      </w:pPr>
      <w:r w:rsidRPr="0066705F">
        <w:rPr>
          <w:rFonts w:ascii="Tahoma" w:eastAsiaTheme="minorHAnsi" w:hAnsi="Tahoma" w:cs="Tahoma"/>
          <w:lang w:val="id-ID"/>
        </w:rPr>
        <w:t>Persyaratan: merupakan syarat yang harus dipenuhi dalam pengurusan suatu jenis pelayanan, baik persyaratan teknis maupun administratif;</w:t>
      </w:r>
    </w:p>
    <w:p w:rsidR="003F4668" w:rsidRPr="0066705F" w:rsidRDefault="003F4668" w:rsidP="0066705F">
      <w:pPr>
        <w:pStyle w:val="ListParagraph"/>
        <w:numPr>
          <w:ilvl w:val="0"/>
          <w:numId w:val="18"/>
        </w:numPr>
        <w:autoSpaceDE w:val="0"/>
        <w:autoSpaceDN w:val="0"/>
        <w:adjustRightInd w:val="0"/>
        <w:spacing w:line="360" w:lineRule="auto"/>
        <w:ind w:left="426" w:hanging="426"/>
        <w:jc w:val="both"/>
        <w:rPr>
          <w:rFonts w:ascii="Tahoma" w:eastAsiaTheme="minorHAnsi" w:hAnsi="Tahoma" w:cs="Tahoma"/>
          <w:lang w:val="id-ID"/>
        </w:rPr>
      </w:pPr>
      <w:r w:rsidRPr="0066705F">
        <w:rPr>
          <w:rFonts w:ascii="Tahoma" w:eastAsiaTheme="minorHAnsi" w:hAnsi="Tahoma" w:cs="Tahoma"/>
          <w:lang w:val="id-ID"/>
        </w:rPr>
        <w:t>Prosedur: merupakan tata cara pelayanan yang dibakukan bagi pemberi dan penerima pelayanan, termasuk pengaduan;</w:t>
      </w:r>
    </w:p>
    <w:p w:rsidR="003F4668" w:rsidRPr="0066705F" w:rsidRDefault="003F4668" w:rsidP="0066705F">
      <w:pPr>
        <w:pStyle w:val="ListParagraph"/>
        <w:numPr>
          <w:ilvl w:val="0"/>
          <w:numId w:val="18"/>
        </w:numPr>
        <w:autoSpaceDE w:val="0"/>
        <w:autoSpaceDN w:val="0"/>
        <w:adjustRightInd w:val="0"/>
        <w:spacing w:line="360" w:lineRule="auto"/>
        <w:ind w:left="426" w:hanging="426"/>
        <w:jc w:val="both"/>
        <w:rPr>
          <w:rFonts w:ascii="Tahoma" w:eastAsiaTheme="minorHAnsi" w:hAnsi="Tahoma" w:cs="Tahoma"/>
          <w:lang w:val="id-ID"/>
        </w:rPr>
      </w:pPr>
      <w:r w:rsidRPr="0066705F">
        <w:rPr>
          <w:rFonts w:ascii="Tahoma" w:eastAsiaTheme="minorHAnsi" w:hAnsi="Tahoma" w:cs="Tahoma"/>
          <w:lang w:val="id-ID"/>
        </w:rPr>
        <w:t>Waktu pelayanan merupakan jangka waktu yang diperlukan untuk menyelesaikan seluruh proses pelayanan dari setiap jenis pelayanan;</w:t>
      </w:r>
    </w:p>
    <w:p w:rsidR="003F4668" w:rsidRPr="0066705F" w:rsidRDefault="003F4668" w:rsidP="0066705F">
      <w:pPr>
        <w:pStyle w:val="ListParagraph"/>
        <w:numPr>
          <w:ilvl w:val="0"/>
          <w:numId w:val="18"/>
        </w:numPr>
        <w:autoSpaceDE w:val="0"/>
        <w:autoSpaceDN w:val="0"/>
        <w:adjustRightInd w:val="0"/>
        <w:spacing w:line="360" w:lineRule="auto"/>
        <w:ind w:left="426" w:hanging="426"/>
        <w:jc w:val="both"/>
        <w:rPr>
          <w:rFonts w:ascii="Tahoma" w:eastAsiaTheme="minorHAnsi" w:hAnsi="Tahoma" w:cs="Tahoma"/>
          <w:lang w:val="id-ID"/>
        </w:rPr>
      </w:pPr>
      <w:r w:rsidRPr="0066705F">
        <w:rPr>
          <w:rFonts w:ascii="Tahoma" w:eastAsiaTheme="minorHAnsi" w:hAnsi="Tahoma" w:cs="Tahoma"/>
          <w:lang w:val="id-ID"/>
        </w:rPr>
        <w:t>Biaya/Tarif: merupakan ongkos yang dikenakan kepada penerima layanan dalam mengurus dan/atau memperoleh pelayanan dari penyelenggara yang besarnya ditetapkan berdasarkan kesepakatan antara penyelenggara dan masyarakat;</w:t>
      </w:r>
    </w:p>
    <w:p w:rsidR="003F4668" w:rsidRPr="0066705F" w:rsidRDefault="003F4668" w:rsidP="0066705F">
      <w:pPr>
        <w:pStyle w:val="ListParagraph"/>
        <w:numPr>
          <w:ilvl w:val="0"/>
          <w:numId w:val="18"/>
        </w:numPr>
        <w:autoSpaceDE w:val="0"/>
        <w:autoSpaceDN w:val="0"/>
        <w:adjustRightInd w:val="0"/>
        <w:spacing w:line="360" w:lineRule="auto"/>
        <w:ind w:left="426" w:hanging="426"/>
        <w:jc w:val="both"/>
        <w:rPr>
          <w:rFonts w:ascii="Tahoma" w:eastAsiaTheme="minorHAnsi" w:hAnsi="Tahoma" w:cs="Tahoma"/>
          <w:lang w:val="id-ID"/>
        </w:rPr>
      </w:pPr>
      <w:r w:rsidRPr="0066705F">
        <w:rPr>
          <w:rFonts w:ascii="Tahoma" w:eastAsiaTheme="minorHAnsi" w:hAnsi="Tahoma" w:cs="Tahoma"/>
          <w:lang w:val="id-ID"/>
        </w:rPr>
        <w:t>Produk Spesifikasi Jenis Pelayanan: merupakan hasil pelayanan yang diberikan dan diterima sesuai dengan ketentuan yang telah ditetapkan. Produk pelayanan ini merupakan hasil dari setiap spesifikasi jenis pelayanan;</w:t>
      </w:r>
    </w:p>
    <w:p w:rsidR="003F4668" w:rsidRPr="0066705F" w:rsidRDefault="003F4668" w:rsidP="0066705F">
      <w:pPr>
        <w:pStyle w:val="ListParagraph"/>
        <w:numPr>
          <w:ilvl w:val="0"/>
          <w:numId w:val="18"/>
        </w:numPr>
        <w:autoSpaceDE w:val="0"/>
        <w:autoSpaceDN w:val="0"/>
        <w:adjustRightInd w:val="0"/>
        <w:spacing w:line="360" w:lineRule="auto"/>
        <w:ind w:left="426" w:hanging="426"/>
        <w:jc w:val="both"/>
        <w:rPr>
          <w:rFonts w:ascii="Tahoma" w:eastAsiaTheme="minorHAnsi" w:hAnsi="Tahoma" w:cs="Tahoma"/>
          <w:lang w:val="id-ID"/>
        </w:rPr>
      </w:pPr>
      <w:r w:rsidRPr="0066705F">
        <w:rPr>
          <w:rFonts w:ascii="Tahoma" w:eastAsiaTheme="minorHAnsi" w:hAnsi="Tahoma" w:cs="Tahoma"/>
          <w:lang w:val="id-ID"/>
        </w:rPr>
        <w:t>Kompetensi Pelaksana merupakan kemampuan yang harus dimiliki oleh pelaksana meliputi pengetahuan, keahlian, keterampilan, dan pengalaman;</w:t>
      </w:r>
    </w:p>
    <w:p w:rsidR="003F4668" w:rsidRPr="0066705F" w:rsidRDefault="003F4668" w:rsidP="0066705F">
      <w:pPr>
        <w:pStyle w:val="ListParagraph"/>
        <w:numPr>
          <w:ilvl w:val="0"/>
          <w:numId w:val="18"/>
        </w:numPr>
        <w:autoSpaceDE w:val="0"/>
        <w:autoSpaceDN w:val="0"/>
        <w:adjustRightInd w:val="0"/>
        <w:spacing w:line="360" w:lineRule="auto"/>
        <w:ind w:left="426" w:hanging="426"/>
        <w:jc w:val="both"/>
        <w:rPr>
          <w:rFonts w:ascii="Tahoma" w:eastAsiaTheme="minorHAnsi" w:hAnsi="Tahoma" w:cs="Tahoma"/>
          <w:lang w:val="id-ID"/>
        </w:rPr>
      </w:pPr>
      <w:r w:rsidRPr="0066705F">
        <w:rPr>
          <w:rFonts w:ascii="Tahoma" w:eastAsiaTheme="minorHAnsi" w:hAnsi="Tahoma" w:cs="Tahoma"/>
          <w:lang w:val="id-ID"/>
        </w:rPr>
        <w:t>Perilaku Pelaksana merupakan sikap petugas dalam memberikan pelayanan.</w:t>
      </w:r>
    </w:p>
    <w:p w:rsidR="003F4668" w:rsidRPr="0066705F" w:rsidRDefault="003F4668" w:rsidP="0066705F">
      <w:pPr>
        <w:pStyle w:val="ListParagraph"/>
        <w:numPr>
          <w:ilvl w:val="0"/>
          <w:numId w:val="18"/>
        </w:numPr>
        <w:autoSpaceDE w:val="0"/>
        <w:autoSpaceDN w:val="0"/>
        <w:adjustRightInd w:val="0"/>
        <w:spacing w:line="360" w:lineRule="auto"/>
        <w:ind w:left="426" w:hanging="426"/>
        <w:jc w:val="both"/>
        <w:rPr>
          <w:rFonts w:ascii="Tahoma" w:eastAsiaTheme="minorHAnsi" w:hAnsi="Tahoma" w:cs="Tahoma"/>
          <w:lang w:val="id-ID"/>
        </w:rPr>
      </w:pPr>
      <w:r w:rsidRPr="0066705F">
        <w:rPr>
          <w:rFonts w:ascii="Tahoma" w:eastAsiaTheme="minorHAnsi" w:hAnsi="Tahoma" w:cs="Tahoma"/>
          <w:lang w:val="id-ID"/>
        </w:rPr>
        <w:t>Maklumat Pelayanan merupakan merupakan pernyataan kesanggupan dan kewajiban penyelenggara untuk melaksanakan pelayanan sesuai dengan standar pelayanan;</w:t>
      </w:r>
    </w:p>
    <w:p w:rsidR="00646DDD" w:rsidRPr="0066705F" w:rsidRDefault="003F4668" w:rsidP="0066705F">
      <w:pPr>
        <w:pStyle w:val="ListParagraph"/>
        <w:numPr>
          <w:ilvl w:val="0"/>
          <w:numId w:val="18"/>
        </w:numPr>
        <w:autoSpaceDE w:val="0"/>
        <w:autoSpaceDN w:val="0"/>
        <w:adjustRightInd w:val="0"/>
        <w:spacing w:line="360" w:lineRule="auto"/>
        <w:ind w:left="426" w:hanging="426"/>
        <w:jc w:val="both"/>
        <w:rPr>
          <w:rFonts w:ascii="Tahoma" w:eastAsiaTheme="minorHAnsi" w:hAnsi="Tahoma" w:cs="Tahoma"/>
          <w:lang w:val="id-ID"/>
        </w:rPr>
      </w:pPr>
      <w:r w:rsidRPr="0066705F">
        <w:rPr>
          <w:rFonts w:ascii="Tahoma" w:eastAsiaTheme="minorHAnsi" w:hAnsi="Tahoma" w:cs="Tahoma"/>
          <w:lang w:val="id-ID"/>
        </w:rPr>
        <w:t>Penanganan Pengaduan, Saran dan Masukan merupakan tata cara pelaksanaan penanganan pengaduan dan tindak lanjut.</w:t>
      </w:r>
      <w:r w:rsidR="00F23947" w:rsidRPr="0066705F">
        <w:rPr>
          <w:rFonts w:ascii="Tahoma" w:hAnsi="Tahoma" w:cs="Tahoma"/>
          <w:lang w:val="id-ID"/>
        </w:rPr>
        <w:t xml:space="preserve"> </w:t>
      </w:r>
    </w:p>
    <w:p w:rsidR="0066705F" w:rsidRPr="003F4668" w:rsidRDefault="0066705F" w:rsidP="0066705F">
      <w:pPr>
        <w:pStyle w:val="ListParagraph"/>
        <w:autoSpaceDE w:val="0"/>
        <w:autoSpaceDN w:val="0"/>
        <w:adjustRightInd w:val="0"/>
        <w:ind w:left="426"/>
        <w:jc w:val="both"/>
        <w:rPr>
          <w:rFonts w:ascii="Tahoma" w:eastAsiaTheme="minorHAnsi" w:hAnsi="Tahoma" w:cs="Tahoma"/>
          <w:lang w:val="id-ID"/>
        </w:rPr>
      </w:pPr>
    </w:p>
    <w:p w:rsidR="0066705F" w:rsidRDefault="0066705F" w:rsidP="0066705F">
      <w:pPr>
        <w:pStyle w:val="Heading6"/>
        <w:numPr>
          <w:ilvl w:val="1"/>
          <w:numId w:val="2"/>
        </w:numPr>
        <w:ind w:left="567" w:hanging="567"/>
        <w:rPr>
          <w:rFonts w:ascii="Tahoma" w:hAnsi="Tahoma" w:cs="Tahoma"/>
          <w:sz w:val="24"/>
          <w:lang w:val="id-ID"/>
        </w:rPr>
      </w:pPr>
      <w:r>
        <w:rPr>
          <w:rFonts w:ascii="Tahoma" w:hAnsi="Tahoma" w:cs="Tahoma"/>
          <w:sz w:val="24"/>
          <w:lang w:val="id-ID"/>
        </w:rPr>
        <w:t>OUTPUT</w:t>
      </w:r>
    </w:p>
    <w:p w:rsidR="0066705F" w:rsidRDefault="0066705F" w:rsidP="0066705F">
      <w:pPr>
        <w:spacing w:line="360" w:lineRule="auto"/>
        <w:ind w:left="720"/>
        <w:rPr>
          <w:rFonts w:ascii="Tahoma" w:hAnsi="Tahoma" w:cs="Tahoma"/>
          <w:lang w:val="id-ID"/>
        </w:rPr>
      </w:pPr>
      <w:r>
        <w:rPr>
          <w:rFonts w:ascii="Tahoma" w:hAnsi="Tahoma" w:cs="Tahoma"/>
          <w:lang w:val="id-ID"/>
        </w:rPr>
        <w:t>Hasil yang diharapkan dari survey Indeks Kepuasan Masyarakat ini ialah:</w:t>
      </w:r>
    </w:p>
    <w:p w:rsidR="0066705F" w:rsidRDefault="0066705F" w:rsidP="0066705F">
      <w:pPr>
        <w:pStyle w:val="ListParagraph"/>
        <w:numPr>
          <w:ilvl w:val="0"/>
          <w:numId w:val="19"/>
        </w:numPr>
        <w:autoSpaceDE w:val="0"/>
        <w:autoSpaceDN w:val="0"/>
        <w:adjustRightInd w:val="0"/>
        <w:spacing w:line="360" w:lineRule="auto"/>
        <w:ind w:left="426" w:hanging="426"/>
        <w:jc w:val="both"/>
        <w:rPr>
          <w:rFonts w:ascii="Tahoma" w:eastAsiaTheme="minorHAnsi" w:hAnsi="Tahoma" w:cs="Tahoma"/>
          <w:bCs/>
          <w:lang w:val="id-ID"/>
        </w:rPr>
      </w:pPr>
      <w:r>
        <w:rPr>
          <w:rFonts w:ascii="Tahoma" w:eastAsiaTheme="minorHAnsi" w:hAnsi="Tahoma" w:cs="Tahoma"/>
          <w:bCs/>
          <w:lang w:val="id-ID"/>
        </w:rPr>
        <w:t>Untuk m</w:t>
      </w:r>
      <w:r w:rsidRPr="0066705F">
        <w:rPr>
          <w:rFonts w:ascii="Tahoma" w:eastAsiaTheme="minorHAnsi" w:hAnsi="Tahoma" w:cs="Tahoma"/>
          <w:bCs/>
          <w:lang w:val="id-ID"/>
        </w:rPr>
        <w:t>engetahui kelemahan atau kekuatan penyelenggara</w:t>
      </w:r>
      <w:r>
        <w:rPr>
          <w:rFonts w:ascii="Tahoma" w:eastAsiaTheme="minorHAnsi" w:hAnsi="Tahoma" w:cs="Tahoma"/>
          <w:bCs/>
          <w:lang w:val="id-ID"/>
        </w:rPr>
        <w:t>an</w:t>
      </w:r>
      <w:r w:rsidRPr="0066705F">
        <w:rPr>
          <w:rFonts w:ascii="Tahoma" w:eastAsiaTheme="minorHAnsi" w:hAnsi="Tahoma" w:cs="Tahoma"/>
          <w:bCs/>
          <w:lang w:val="id-ID"/>
        </w:rPr>
        <w:t xml:space="preserve"> pelayanan</w:t>
      </w:r>
      <w:r>
        <w:rPr>
          <w:rFonts w:ascii="Tahoma" w:eastAsiaTheme="minorHAnsi" w:hAnsi="Tahoma" w:cs="Tahoma"/>
          <w:bCs/>
          <w:lang w:val="id-ID"/>
        </w:rPr>
        <w:t xml:space="preserve"> perizinan dan nonperizinan;</w:t>
      </w:r>
    </w:p>
    <w:p w:rsidR="0066705F" w:rsidRDefault="0066705F" w:rsidP="0066705F">
      <w:pPr>
        <w:pStyle w:val="ListParagraph"/>
        <w:numPr>
          <w:ilvl w:val="0"/>
          <w:numId w:val="19"/>
        </w:numPr>
        <w:autoSpaceDE w:val="0"/>
        <w:autoSpaceDN w:val="0"/>
        <w:adjustRightInd w:val="0"/>
        <w:spacing w:line="360" w:lineRule="auto"/>
        <w:ind w:left="426" w:hanging="426"/>
        <w:jc w:val="both"/>
        <w:rPr>
          <w:rFonts w:ascii="Tahoma" w:eastAsiaTheme="minorHAnsi" w:hAnsi="Tahoma" w:cs="Tahoma"/>
          <w:bCs/>
          <w:lang w:val="id-ID"/>
        </w:rPr>
      </w:pPr>
      <w:r>
        <w:rPr>
          <w:rFonts w:ascii="Tahoma" w:eastAsiaTheme="minorHAnsi" w:hAnsi="Tahoma" w:cs="Tahoma"/>
          <w:bCs/>
          <w:lang w:val="id-ID"/>
        </w:rPr>
        <w:lastRenderedPageBreak/>
        <w:t xml:space="preserve">Untuk mengetahui kinerja penyeleggaraan pelayanan perizinan dan nonperizinan </w:t>
      </w:r>
      <w:r w:rsidRPr="0066705F">
        <w:rPr>
          <w:rFonts w:ascii="Tahoma" w:eastAsiaTheme="minorHAnsi" w:hAnsi="Tahoma" w:cs="Tahoma"/>
          <w:bCs/>
          <w:lang w:val="id-ID"/>
        </w:rPr>
        <w:t>secara</w:t>
      </w:r>
      <w:r>
        <w:rPr>
          <w:rFonts w:ascii="Tahoma" w:eastAsiaTheme="minorHAnsi" w:hAnsi="Tahoma" w:cs="Tahoma"/>
          <w:bCs/>
          <w:lang w:val="id-ID"/>
        </w:rPr>
        <w:t xml:space="preserve"> </w:t>
      </w:r>
      <w:r w:rsidRPr="0066705F">
        <w:rPr>
          <w:rFonts w:ascii="Tahoma" w:eastAsiaTheme="minorHAnsi" w:hAnsi="Tahoma" w:cs="Tahoma"/>
          <w:bCs/>
          <w:lang w:val="id-ID"/>
        </w:rPr>
        <w:t>periodik</w:t>
      </w:r>
      <w:r>
        <w:rPr>
          <w:rFonts w:ascii="Tahoma" w:eastAsiaTheme="minorHAnsi" w:hAnsi="Tahoma" w:cs="Tahoma"/>
          <w:bCs/>
          <w:lang w:val="id-ID"/>
        </w:rPr>
        <w:t>;</w:t>
      </w:r>
    </w:p>
    <w:p w:rsidR="0066705F" w:rsidRDefault="0066705F" w:rsidP="0066705F">
      <w:pPr>
        <w:pStyle w:val="ListParagraph"/>
        <w:numPr>
          <w:ilvl w:val="0"/>
          <w:numId w:val="19"/>
        </w:numPr>
        <w:autoSpaceDE w:val="0"/>
        <w:autoSpaceDN w:val="0"/>
        <w:adjustRightInd w:val="0"/>
        <w:spacing w:line="360" w:lineRule="auto"/>
        <w:ind w:left="426" w:hanging="426"/>
        <w:jc w:val="both"/>
        <w:rPr>
          <w:rFonts w:ascii="Tahoma" w:eastAsiaTheme="minorHAnsi" w:hAnsi="Tahoma" w:cs="Tahoma"/>
          <w:bCs/>
          <w:lang w:val="id-ID"/>
        </w:rPr>
      </w:pPr>
      <w:r>
        <w:rPr>
          <w:rFonts w:ascii="Tahoma" w:eastAsiaTheme="minorHAnsi" w:hAnsi="Tahoma" w:cs="Tahoma"/>
          <w:bCs/>
          <w:lang w:val="id-ID"/>
        </w:rPr>
        <w:t xml:space="preserve">Sebagai bahan pertimbangan </w:t>
      </w:r>
      <w:r w:rsidRPr="0066705F">
        <w:rPr>
          <w:rFonts w:ascii="Tahoma" w:eastAsiaTheme="minorHAnsi" w:hAnsi="Tahoma" w:cs="Tahoma"/>
          <w:bCs/>
          <w:lang w:val="id-ID"/>
        </w:rPr>
        <w:t>penetapan kebijakan dalam</w:t>
      </w:r>
      <w:r>
        <w:rPr>
          <w:rFonts w:ascii="Tahoma" w:eastAsiaTheme="minorHAnsi" w:hAnsi="Tahoma" w:cs="Tahoma"/>
          <w:bCs/>
          <w:lang w:val="id-ID"/>
        </w:rPr>
        <w:t xml:space="preserve"> </w:t>
      </w:r>
      <w:r w:rsidRPr="0066705F">
        <w:rPr>
          <w:rFonts w:ascii="Tahoma" w:eastAsiaTheme="minorHAnsi" w:hAnsi="Tahoma" w:cs="Tahoma"/>
          <w:bCs/>
          <w:lang w:val="id-ID"/>
        </w:rPr>
        <w:t>perbaikan pelayanan</w:t>
      </w:r>
      <w:r>
        <w:rPr>
          <w:rFonts w:ascii="Tahoma" w:eastAsiaTheme="minorHAnsi" w:hAnsi="Tahoma" w:cs="Tahoma"/>
          <w:bCs/>
          <w:lang w:val="id-ID"/>
        </w:rPr>
        <w:t xml:space="preserve"> perizinan dan nonperizinan;</w:t>
      </w:r>
    </w:p>
    <w:p w:rsidR="0066705F" w:rsidRDefault="0066705F" w:rsidP="0066705F">
      <w:pPr>
        <w:pStyle w:val="ListParagraph"/>
        <w:numPr>
          <w:ilvl w:val="0"/>
          <w:numId w:val="19"/>
        </w:numPr>
        <w:autoSpaceDE w:val="0"/>
        <w:autoSpaceDN w:val="0"/>
        <w:adjustRightInd w:val="0"/>
        <w:spacing w:line="360" w:lineRule="auto"/>
        <w:ind w:left="426" w:hanging="426"/>
        <w:jc w:val="both"/>
        <w:rPr>
          <w:rFonts w:ascii="Tahoma" w:eastAsiaTheme="minorHAnsi" w:hAnsi="Tahoma" w:cs="Tahoma"/>
          <w:bCs/>
          <w:lang w:val="id-ID"/>
        </w:rPr>
      </w:pPr>
      <w:r>
        <w:rPr>
          <w:rFonts w:ascii="Tahoma" w:eastAsiaTheme="minorHAnsi" w:hAnsi="Tahoma" w:cs="Tahoma"/>
          <w:bCs/>
          <w:lang w:val="id-ID"/>
        </w:rPr>
        <w:t>Untuk mengetahui tingkat p</w:t>
      </w:r>
      <w:r w:rsidRPr="0066705F">
        <w:rPr>
          <w:rFonts w:ascii="Tahoma" w:eastAsiaTheme="minorHAnsi" w:hAnsi="Tahoma" w:cs="Tahoma"/>
          <w:bCs/>
          <w:lang w:val="id-ID"/>
        </w:rPr>
        <w:t>artisipasi aktif masyarakat dalam</w:t>
      </w:r>
      <w:r>
        <w:rPr>
          <w:rFonts w:ascii="Tahoma" w:eastAsiaTheme="minorHAnsi" w:hAnsi="Tahoma" w:cs="Tahoma"/>
          <w:bCs/>
          <w:lang w:val="id-ID"/>
        </w:rPr>
        <w:t xml:space="preserve"> </w:t>
      </w:r>
      <w:r w:rsidRPr="0066705F">
        <w:rPr>
          <w:rFonts w:ascii="Tahoma" w:eastAsiaTheme="minorHAnsi" w:hAnsi="Tahoma" w:cs="Tahoma"/>
          <w:bCs/>
          <w:lang w:val="id-ID"/>
        </w:rPr>
        <w:t>penyelenggaraan pelayanan publik</w:t>
      </w:r>
      <w:r>
        <w:rPr>
          <w:rFonts w:ascii="Tahoma" w:eastAsiaTheme="minorHAnsi" w:hAnsi="Tahoma" w:cs="Tahoma"/>
          <w:bCs/>
          <w:lang w:val="id-ID"/>
        </w:rPr>
        <w:t xml:space="preserve"> bidang perizinan dan nonperizinan; dan </w:t>
      </w:r>
    </w:p>
    <w:p w:rsidR="0066705F" w:rsidRPr="0066705F" w:rsidRDefault="0066705F" w:rsidP="0066705F">
      <w:pPr>
        <w:pStyle w:val="ListParagraph"/>
        <w:numPr>
          <w:ilvl w:val="0"/>
          <w:numId w:val="19"/>
        </w:numPr>
        <w:autoSpaceDE w:val="0"/>
        <w:autoSpaceDN w:val="0"/>
        <w:adjustRightInd w:val="0"/>
        <w:spacing w:line="360" w:lineRule="auto"/>
        <w:ind w:left="426" w:hanging="426"/>
        <w:jc w:val="both"/>
        <w:rPr>
          <w:rFonts w:ascii="Tahoma" w:eastAsiaTheme="minorHAnsi" w:hAnsi="Tahoma" w:cs="Tahoma"/>
          <w:bCs/>
          <w:lang w:val="id-ID"/>
        </w:rPr>
      </w:pPr>
      <w:r>
        <w:rPr>
          <w:rFonts w:ascii="Tahoma" w:eastAsiaTheme="minorHAnsi" w:hAnsi="Tahoma" w:cs="Tahoma"/>
          <w:bCs/>
          <w:lang w:val="id-ID"/>
        </w:rPr>
        <w:t xml:space="preserve">Untuk </w:t>
      </w:r>
      <w:r w:rsidRPr="0066705F">
        <w:rPr>
          <w:rFonts w:ascii="Tahoma" w:eastAsiaTheme="minorHAnsi" w:hAnsi="Tahoma" w:cs="Tahoma"/>
          <w:bCs/>
          <w:lang w:val="id-ID"/>
        </w:rPr>
        <w:t>Memacu persaingan positif antar unit</w:t>
      </w:r>
      <w:r>
        <w:rPr>
          <w:rFonts w:ascii="Tahoma" w:eastAsiaTheme="minorHAnsi" w:hAnsi="Tahoma" w:cs="Tahoma"/>
          <w:bCs/>
          <w:lang w:val="id-ID"/>
        </w:rPr>
        <w:t xml:space="preserve"> </w:t>
      </w:r>
      <w:r w:rsidRPr="0066705F">
        <w:rPr>
          <w:rFonts w:ascii="Tahoma" w:eastAsiaTheme="minorHAnsi" w:hAnsi="Tahoma" w:cs="Tahoma"/>
          <w:bCs/>
          <w:lang w:val="id-ID"/>
        </w:rPr>
        <w:t>penyelenggara pelayanan</w:t>
      </w:r>
      <w:r>
        <w:rPr>
          <w:rFonts w:ascii="Tahoma" w:eastAsiaTheme="minorHAnsi" w:hAnsi="Tahoma" w:cs="Tahoma"/>
          <w:bCs/>
          <w:lang w:val="id-ID"/>
        </w:rPr>
        <w:t xml:space="preserve"> publik.</w:t>
      </w:r>
    </w:p>
    <w:p w:rsidR="0066705F" w:rsidRPr="0066705F" w:rsidRDefault="0066705F" w:rsidP="0066705F">
      <w:pPr>
        <w:ind w:left="720"/>
        <w:rPr>
          <w:rFonts w:ascii="Tahoma" w:hAnsi="Tahoma" w:cs="Tahoma"/>
          <w:lang w:val="id-ID"/>
        </w:rPr>
      </w:pPr>
    </w:p>
    <w:p w:rsidR="00254AC6" w:rsidRDefault="00254AC6" w:rsidP="00AD0B70">
      <w:pPr>
        <w:pStyle w:val="Heading6"/>
        <w:numPr>
          <w:ilvl w:val="1"/>
          <w:numId w:val="2"/>
        </w:numPr>
        <w:ind w:left="567" w:hanging="567"/>
        <w:rPr>
          <w:rFonts w:ascii="Tahoma" w:hAnsi="Tahoma" w:cs="Tahoma"/>
          <w:sz w:val="24"/>
          <w:lang w:val="id-ID"/>
        </w:rPr>
      </w:pPr>
      <w:r>
        <w:rPr>
          <w:rFonts w:ascii="Tahoma" w:hAnsi="Tahoma" w:cs="Tahoma"/>
          <w:sz w:val="24"/>
          <w:lang w:val="id-ID"/>
        </w:rPr>
        <w:t>PELAKSANAAN</w:t>
      </w:r>
    </w:p>
    <w:p w:rsidR="00254AC6" w:rsidRDefault="00254AC6" w:rsidP="00254AC6">
      <w:pPr>
        <w:pStyle w:val="ListParagraph"/>
        <w:numPr>
          <w:ilvl w:val="1"/>
          <w:numId w:val="13"/>
        </w:numPr>
        <w:ind w:left="567" w:hanging="567"/>
        <w:rPr>
          <w:rFonts w:ascii="Tahoma" w:hAnsi="Tahoma" w:cs="Tahoma"/>
          <w:b/>
          <w:lang w:val="id-ID"/>
        </w:rPr>
      </w:pPr>
      <w:r>
        <w:rPr>
          <w:rFonts w:ascii="Tahoma" w:hAnsi="Tahoma" w:cs="Tahoma"/>
          <w:b/>
          <w:lang w:val="id-ID"/>
        </w:rPr>
        <w:t>PERSIAPAN</w:t>
      </w:r>
    </w:p>
    <w:p w:rsidR="00254AC6" w:rsidRDefault="00F81C40" w:rsidP="00310573">
      <w:pPr>
        <w:pStyle w:val="ListParagraph"/>
        <w:spacing w:line="360" w:lineRule="auto"/>
        <w:ind w:left="0" w:firstLine="567"/>
        <w:jc w:val="both"/>
        <w:rPr>
          <w:rFonts w:ascii="Tahoma" w:hAnsi="Tahoma" w:cs="Tahoma"/>
          <w:lang w:val="id-ID"/>
        </w:rPr>
      </w:pPr>
      <w:r>
        <w:rPr>
          <w:rFonts w:ascii="Tahoma" w:hAnsi="Tahoma" w:cs="Tahoma"/>
          <w:lang w:val="id-ID"/>
        </w:rPr>
        <w:t>Tahapan persiapan pelaksanaan SKM</w:t>
      </w:r>
      <w:r w:rsidR="00254AC6">
        <w:rPr>
          <w:rFonts w:ascii="Tahoma" w:hAnsi="Tahoma" w:cs="Tahoma"/>
          <w:lang w:val="id-ID"/>
        </w:rPr>
        <w:t xml:space="preserve"> mencakupi:</w:t>
      </w:r>
    </w:p>
    <w:p w:rsidR="00310573" w:rsidRPr="00310573" w:rsidRDefault="00254AC6" w:rsidP="00310573">
      <w:pPr>
        <w:pStyle w:val="ListParagraph"/>
        <w:numPr>
          <w:ilvl w:val="0"/>
          <w:numId w:val="16"/>
        </w:numPr>
        <w:spacing w:line="360" w:lineRule="auto"/>
        <w:ind w:left="426" w:hanging="426"/>
        <w:jc w:val="both"/>
        <w:rPr>
          <w:rFonts w:ascii="Tahoma" w:hAnsi="Tahoma" w:cs="Tahoma"/>
          <w:lang w:val="id-ID"/>
        </w:rPr>
      </w:pPr>
      <w:r>
        <w:rPr>
          <w:rFonts w:ascii="Tahoma" w:eastAsiaTheme="minorHAnsi" w:hAnsi="Tahoma" w:cs="Tahoma"/>
          <w:bCs/>
          <w:lang w:val="id-ID"/>
        </w:rPr>
        <w:t xml:space="preserve">Penetapan pelaksana. SKM dilaksanakan sendiri oleh ASN </w:t>
      </w:r>
      <w:r w:rsidR="00310573" w:rsidRPr="00310573">
        <w:rPr>
          <w:rFonts w:ascii="Tahoma" w:eastAsiaTheme="minorHAnsi" w:hAnsi="Tahoma" w:cs="Tahoma"/>
          <w:bCs/>
          <w:lang w:val="id-ID"/>
        </w:rPr>
        <w:t xml:space="preserve">pada </w:t>
      </w:r>
      <w:r w:rsidR="00310573" w:rsidRPr="00310573">
        <w:rPr>
          <w:rFonts w:ascii="Tahoma" w:eastAsiaTheme="minorHAnsi" w:hAnsi="Tahoma" w:cs="Tahoma"/>
          <w:lang w:val="id-ID"/>
        </w:rPr>
        <w:t>Bidang PPTSP Dinas Penanaman Modal, Koperasi, Usaha Kecil, Menengah dan Tenaga Kerja Kabupaten Manggarai.</w:t>
      </w:r>
    </w:p>
    <w:p w:rsidR="00310573" w:rsidRDefault="00310573" w:rsidP="00310573">
      <w:pPr>
        <w:pStyle w:val="ListParagraph"/>
        <w:numPr>
          <w:ilvl w:val="0"/>
          <w:numId w:val="16"/>
        </w:numPr>
        <w:spacing w:line="360" w:lineRule="auto"/>
        <w:ind w:left="426" w:hanging="426"/>
        <w:jc w:val="both"/>
        <w:rPr>
          <w:rFonts w:ascii="Tahoma" w:hAnsi="Tahoma" w:cs="Tahoma"/>
          <w:lang w:val="id-ID"/>
        </w:rPr>
      </w:pPr>
      <w:r>
        <w:rPr>
          <w:rFonts w:ascii="Tahoma" w:hAnsi="Tahoma" w:cs="Tahoma"/>
          <w:lang w:val="id-ID"/>
        </w:rPr>
        <w:t>Penyiapan Bahan. Penyiapan Bahan mencakupi pencetakan kuisioner dan kelengkapan peralatan untuk mengisi kuisioner oleh pemohon.</w:t>
      </w:r>
    </w:p>
    <w:p w:rsidR="00310573" w:rsidRPr="00310573" w:rsidRDefault="00310573" w:rsidP="00310573">
      <w:pPr>
        <w:pStyle w:val="ListParagraph"/>
        <w:numPr>
          <w:ilvl w:val="0"/>
          <w:numId w:val="16"/>
        </w:numPr>
        <w:spacing w:line="360" w:lineRule="auto"/>
        <w:ind w:left="426" w:hanging="426"/>
        <w:jc w:val="both"/>
        <w:rPr>
          <w:rFonts w:ascii="Tahoma" w:hAnsi="Tahoma" w:cs="Tahoma"/>
          <w:lang w:val="id-ID"/>
        </w:rPr>
      </w:pPr>
      <w:r>
        <w:rPr>
          <w:rFonts w:ascii="Tahoma" w:hAnsi="Tahoma" w:cs="Tahoma"/>
          <w:lang w:val="id-ID"/>
        </w:rPr>
        <w:t xml:space="preserve">Penetapan Responden. </w:t>
      </w:r>
      <w:r w:rsidRPr="00310573">
        <w:rPr>
          <w:rFonts w:ascii="Tahoma" w:hAnsi="Tahoma" w:cs="Tahoma"/>
          <w:lang w:eastAsia="id-ID"/>
        </w:rPr>
        <w:t xml:space="preserve">Responden dipilih </w:t>
      </w:r>
      <w:r>
        <w:rPr>
          <w:rFonts w:ascii="Tahoma" w:hAnsi="Tahoma" w:cs="Tahoma"/>
          <w:lang w:val="id-ID" w:eastAsia="id-ID"/>
        </w:rPr>
        <w:t xml:space="preserve">secara </w:t>
      </w:r>
      <w:r w:rsidRPr="00310573">
        <w:rPr>
          <w:rFonts w:ascii="Tahoma" w:hAnsi="Tahoma" w:cs="Tahoma"/>
          <w:lang w:eastAsia="id-ID"/>
        </w:rPr>
        <w:t>acak, untuk memenuhi akurasi hasil penyusunan indeks, responden terpilih ditetapkan minimal 1</w:t>
      </w:r>
      <w:r>
        <w:rPr>
          <w:rFonts w:ascii="Tahoma" w:hAnsi="Tahoma" w:cs="Tahoma"/>
          <w:lang w:val="id-ID" w:eastAsia="id-ID"/>
        </w:rPr>
        <w:t>0</w:t>
      </w:r>
      <w:r w:rsidRPr="00310573">
        <w:rPr>
          <w:rFonts w:ascii="Tahoma" w:hAnsi="Tahoma" w:cs="Tahoma"/>
          <w:lang w:eastAsia="id-ID"/>
        </w:rPr>
        <w:t>0 orang dari jumlah populasi penerima pelayanan</w:t>
      </w:r>
      <w:r>
        <w:rPr>
          <w:rFonts w:ascii="Tahoma" w:hAnsi="Tahoma" w:cs="Tahoma"/>
          <w:lang w:val="id-ID" w:eastAsia="id-ID"/>
        </w:rPr>
        <w:t xml:space="preserve"> perizinan dan nonperizinan</w:t>
      </w:r>
      <w:r w:rsidRPr="00310573">
        <w:rPr>
          <w:rFonts w:ascii="Tahoma" w:hAnsi="Tahoma" w:cs="Tahoma"/>
          <w:lang w:eastAsia="id-ID"/>
        </w:rPr>
        <w:t>, dengan dasar (Jumlah Unsur + 1) x 10 = Jumlah Respo</w:t>
      </w:r>
      <w:r>
        <w:rPr>
          <w:rFonts w:ascii="Tahoma" w:hAnsi="Tahoma" w:cs="Tahoma"/>
          <w:lang w:eastAsia="id-ID"/>
        </w:rPr>
        <w:t>nden (</w:t>
      </w:r>
      <w:r>
        <w:rPr>
          <w:rFonts w:ascii="Tahoma" w:hAnsi="Tahoma" w:cs="Tahoma"/>
          <w:lang w:val="id-ID" w:eastAsia="id-ID"/>
        </w:rPr>
        <w:t>9</w:t>
      </w:r>
      <w:r>
        <w:rPr>
          <w:rFonts w:ascii="Tahoma" w:hAnsi="Tahoma" w:cs="Tahoma"/>
          <w:lang w:eastAsia="id-ID"/>
        </w:rPr>
        <w:t xml:space="preserve"> + 1) x 10 = 1</w:t>
      </w:r>
      <w:r>
        <w:rPr>
          <w:rFonts w:ascii="Tahoma" w:hAnsi="Tahoma" w:cs="Tahoma"/>
          <w:lang w:val="id-ID" w:eastAsia="id-ID"/>
        </w:rPr>
        <w:t>0</w:t>
      </w:r>
      <w:r w:rsidRPr="00310573">
        <w:rPr>
          <w:rFonts w:ascii="Tahoma" w:hAnsi="Tahoma" w:cs="Tahoma"/>
          <w:lang w:eastAsia="id-ID"/>
        </w:rPr>
        <w:t>0 responden.</w:t>
      </w:r>
      <w:r>
        <w:rPr>
          <w:rFonts w:ascii="Tahoma" w:hAnsi="Tahoma" w:cs="Tahoma"/>
          <w:lang w:val="id-ID" w:eastAsia="id-ID"/>
        </w:rPr>
        <w:t xml:space="preserve"> Jumlah pemohon yang mengisi kuisioner selalu lebih dari 100 orang, karena terkadang ada yang tidak memahami cara pengisiannya atau terkadang tidak mengisinya.</w:t>
      </w:r>
    </w:p>
    <w:p w:rsidR="00310573" w:rsidRPr="00AD08E9" w:rsidRDefault="00310573" w:rsidP="00AD08E9">
      <w:pPr>
        <w:pStyle w:val="ListParagraph"/>
        <w:numPr>
          <w:ilvl w:val="0"/>
          <w:numId w:val="16"/>
        </w:numPr>
        <w:spacing w:line="360" w:lineRule="auto"/>
        <w:ind w:left="426" w:hanging="426"/>
        <w:jc w:val="both"/>
        <w:rPr>
          <w:rFonts w:ascii="Tahoma" w:hAnsi="Tahoma" w:cs="Tahoma"/>
          <w:lang w:val="id-ID"/>
        </w:rPr>
      </w:pPr>
      <w:r>
        <w:rPr>
          <w:rFonts w:ascii="Tahoma" w:hAnsi="Tahoma" w:cs="Tahoma"/>
          <w:lang w:val="id-ID"/>
        </w:rPr>
        <w:t>Penetapan Lokasi.</w:t>
      </w:r>
      <w:r w:rsidR="00AD08E9">
        <w:rPr>
          <w:rFonts w:ascii="Tahoma" w:hAnsi="Tahoma" w:cs="Tahoma"/>
          <w:lang w:val="id-ID"/>
        </w:rPr>
        <w:t xml:space="preserve"> </w:t>
      </w:r>
      <w:r w:rsidR="00AD08E9" w:rsidRPr="00AD08E9">
        <w:rPr>
          <w:rFonts w:ascii="Tahoma" w:hAnsi="Tahoma" w:cs="Tahoma"/>
          <w:lang w:eastAsia="id-ID"/>
        </w:rPr>
        <w:t xml:space="preserve">Pengumpulan data dilakukan </w:t>
      </w:r>
      <w:r w:rsidR="00AD08E9">
        <w:rPr>
          <w:rFonts w:ascii="Tahoma" w:eastAsiaTheme="minorHAnsi" w:hAnsi="Tahoma" w:cs="Tahoma"/>
          <w:bCs/>
          <w:lang w:val="id-ID"/>
        </w:rPr>
        <w:t>di</w:t>
      </w:r>
      <w:r w:rsidR="00AD08E9" w:rsidRPr="00310573">
        <w:rPr>
          <w:rFonts w:ascii="Tahoma" w:eastAsiaTheme="minorHAnsi" w:hAnsi="Tahoma" w:cs="Tahoma"/>
          <w:bCs/>
          <w:lang w:val="id-ID"/>
        </w:rPr>
        <w:t xml:space="preserve"> </w:t>
      </w:r>
      <w:r w:rsidR="00AD08E9" w:rsidRPr="00310573">
        <w:rPr>
          <w:rFonts w:ascii="Tahoma" w:eastAsiaTheme="minorHAnsi" w:hAnsi="Tahoma" w:cs="Tahoma"/>
          <w:lang w:val="id-ID"/>
        </w:rPr>
        <w:t>Bidang PPTSP Dinas Penanaman Modal, Koperasi, Usaha Kecil, Menengah dan Tenaga Kerja Kabupaten Manggarai</w:t>
      </w:r>
      <w:r w:rsidR="00AD08E9" w:rsidRPr="00AD08E9">
        <w:rPr>
          <w:rFonts w:ascii="Tahoma" w:hAnsi="Tahoma" w:cs="Tahoma"/>
          <w:lang w:eastAsia="id-ID"/>
        </w:rPr>
        <w:t xml:space="preserve"> pada saat jam </w:t>
      </w:r>
      <w:r w:rsidR="00AD08E9">
        <w:rPr>
          <w:rFonts w:ascii="Tahoma" w:hAnsi="Tahoma" w:cs="Tahoma"/>
          <w:lang w:val="id-ID" w:eastAsia="id-ID"/>
        </w:rPr>
        <w:t>kerja atau saat pelayanan perizinan dan nonperizinan.</w:t>
      </w:r>
    </w:p>
    <w:p w:rsidR="00310573" w:rsidRDefault="00310573" w:rsidP="00AD08E9">
      <w:pPr>
        <w:pStyle w:val="ListParagraph"/>
        <w:numPr>
          <w:ilvl w:val="0"/>
          <w:numId w:val="16"/>
        </w:numPr>
        <w:spacing w:line="360" w:lineRule="auto"/>
        <w:ind w:left="426" w:hanging="426"/>
        <w:jc w:val="both"/>
        <w:rPr>
          <w:rFonts w:ascii="Tahoma" w:hAnsi="Tahoma" w:cs="Tahoma"/>
          <w:lang w:val="id-ID"/>
        </w:rPr>
      </w:pPr>
      <w:r>
        <w:rPr>
          <w:rFonts w:ascii="Tahoma" w:hAnsi="Tahoma" w:cs="Tahoma"/>
          <w:lang w:val="id-ID"/>
        </w:rPr>
        <w:t>Penetapan waktu pelaksanaan.</w:t>
      </w:r>
      <w:r w:rsidR="00AD08E9">
        <w:rPr>
          <w:rFonts w:ascii="Tahoma" w:hAnsi="Tahoma" w:cs="Tahoma"/>
          <w:lang w:val="id-ID"/>
        </w:rPr>
        <w:t xml:space="preserve"> Survey dilakukan</w:t>
      </w:r>
      <w:r w:rsidR="002D71AB">
        <w:rPr>
          <w:rFonts w:ascii="Tahoma" w:hAnsi="Tahoma" w:cs="Tahoma"/>
          <w:lang w:val="id-ID"/>
        </w:rPr>
        <w:t xml:space="preserve"> sepanjang tahun </w:t>
      </w:r>
      <w:r w:rsidR="00AD08E9">
        <w:rPr>
          <w:rFonts w:ascii="Tahoma" w:hAnsi="Tahoma" w:cs="Tahoma"/>
          <w:lang w:val="id-ID"/>
        </w:rPr>
        <w:t>201</w:t>
      </w:r>
      <w:r w:rsidR="002D71AB">
        <w:rPr>
          <w:rFonts w:ascii="Tahoma" w:hAnsi="Tahoma" w:cs="Tahoma"/>
          <w:lang w:val="id-ID"/>
        </w:rPr>
        <w:t>8</w:t>
      </w:r>
      <w:r w:rsidR="00AD08E9">
        <w:rPr>
          <w:rFonts w:ascii="Tahoma" w:hAnsi="Tahoma" w:cs="Tahoma"/>
          <w:lang w:val="id-ID"/>
        </w:rPr>
        <w:t>.</w:t>
      </w:r>
    </w:p>
    <w:p w:rsidR="00036514" w:rsidRPr="00036514" w:rsidRDefault="00036514" w:rsidP="00036514">
      <w:pPr>
        <w:pStyle w:val="ListParagraph"/>
        <w:ind w:left="426"/>
        <w:jc w:val="both"/>
        <w:rPr>
          <w:rFonts w:ascii="Tahoma" w:hAnsi="Tahoma" w:cs="Tahoma"/>
          <w:sz w:val="16"/>
          <w:szCs w:val="16"/>
          <w:lang w:val="id-ID"/>
        </w:rPr>
      </w:pPr>
    </w:p>
    <w:p w:rsidR="00254AC6" w:rsidRDefault="00254AC6" w:rsidP="00254AC6">
      <w:pPr>
        <w:pStyle w:val="ListParagraph"/>
        <w:numPr>
          <w:ilvl w:val="1"/>
          <w:numId w:val="13"/>
        </w:numPr>
        <w:ind w:left="567" w:hanging="567"/>
        <w:rPr>
          <w:rFonts w:ascii="Tahoma" w:hAnsi="Tahoma" w:cs="Tahoma"/>
          <w:b/>
          <w:lang w:val="id-ID"/>
        </w:rPr>
      </w:pPr>
      <w:r>
        <w:rPr>
          <w:rFonts w:ascii="Tahoma" w:hAnsi="Tahoma" w:cs="Tahoma"/>
          <w:b/>
          <w:lang w:val="id-ID"/>
        </w:rPr>
        <w:t>PENGUMPULAN DATA</w:t>
      </w:r>
    </w:p>
    <w:p w:rsidR="001B5F70" w:rsidRDefault="00AD08E9" w:rsidP="00CB2F1D">
      <w:pPr>
        <w:pStyle w:val="ListParagraph"/>
        <w:numPr>
          <w:ilvl w:val="0"/>
          <w:numId w:val="17"/>
        </w:numPr>
        <w:autoSpaceDE w:val="0"/>
        <w:autoSpaceDN w:val="0"/>
        <w:adjustRightInd w:val="0"/>
        <w:spacing w:line="360" w:lineRule="auto"/>
        <w:ind w:left="426" w:hanging="426"/>
        <w:jc w:val="both"/>
        <w:rPr>
          <w:rFonts w:ascii="Tahoma" w:eastAsiaTheme="minorHAnsi" w:hAnsi="Tahoma" w:cs="Tahoma"/>
          <w:bCs/>
          <w:lang w:val="id-ID"/>
        </w:rPr>
      </w:pPr>
      <w:r w:rsidRPr="001B5F70">
        <w:rPr>
          <w:rFonts w:ascii="Tahoma" w:eastAsiaTheme="minorHAnsi" w:hAnsi="Tahoma" w:cs="Tahoma"/>
          <w:bCs/>
          <w:lang w:val="id-ID"/>
        </w:rPr>
        <w:t>Pengumpulan Data</w:t>
      </w:r>
      <w:r w:rsidR="001B5F70">
        <w:rPr>
          <w:rFonts w:ascii="Tahoma" w:eastAsiaTheme="minorHAnsi" w:hAnsi="Tahoma" w:cs="Tahoma"/>
          <w:bCs/>
          <w:lang w:val="id-ID"/>
        </w:rPr>
        <w:t>. Pengumpulan data didahului dengan: (i) p</w:t>
      </w:r>
      <w:r w:rsidRPr="001B5F70">
        <w:rPr>
          <w:rFonts w:ascii="Tahoma" w:eastAsiaTheme="minorHAnsi" w:hAnsi="Tahoma" w:cs="Tahoma"/>
          <w:bCs/>
          <w:lang w:val="id-ID"/>
        </w:rPr>
        <w:t>enyusun</w:t>
      </w:r>
      <w:r w:rsidR="001B5F70">
        <w:rPr>
          <w:rFonts w:ascii="Tahoma" w:eastAsiaTheme="minorHAnsi" w:hAnsi="Tahoma" w:cs="Tahoma"/>
          <w:bCs/>
          <w:lang w:val="id-ID"/>
        </w:rPr>
        <w:t xml:space="preserve">an kuesioner yang jumlah unsurnya sebanyak 9 buah dan </w:t>
      </w:r>
      <w:r w:rsidRPr="001B5F70">
        <w:rPr>
          <w:rFonts w:ascii="Tahoma" w:eastAsiaTheme="minorHAnsi" w:hAnsi="Tahoma" w:cs="Tahoma"/>
          <w:bCs/>
          <w:lang w:val="id-ID"/>
        </w:rPr>
        <w:t>instrumen pertanyaan yang akan</w:t>
      </w:r>
      <w:r w:rsidR="001B5F70">
        <w:rPr>
          <w:rFonts w:ascii="Tahoma" w:eastAsiaTheme="minorHAnsi" w:hAnsi="Tahoma" w:cs="Tahoma"/>
          <w:bCs/>
          <w:lang w:val="id-ID"/>
        </w:rPr>
        <w:t xml:space="preserve"> </w:t>
      </w:r>
      <w:r w:rsidRPr="001B5F70">
        <w:rPr>
          <w:rFonts w:ascii="Tahoma" w:eastAsiaTheme="minorHAnsi" w:hAnsi="Tahoma" w:cs="Tahoma"/>
          <w:bCs/>
          <w:lang w:val="id-ID"/>
        </w:rPr>
        <w:t>disurvei disesuaikan dengan jenis layanan</w:t>
      </w:r>
      <w:r w:rsidR="001B5F70">
        <w:rPr>
          <w:rFonts w:ascii="Tahoma" w:eastAsiaTheme="minorHAnsi" w:hAnsi="Tahoma" w:cs="Tahoma"/>
          <w:bCs/>
          <w:lang w:val="id-ID"/>
        </w:rPr>
        <w:t xml:space="preserve"> perizinan dan nonperizinan pada </w:t>
      </w:r>
      <w:r w:rsidR="001B5F70" w:rsidRPr="00310573">
        <w:rPr>
          <w:rFonts w:ascii="Tahoma" w:eastAsiaTheme="minorHAnsi" w:hAnsi="Tahoma" w:cs="Tahoma"/>
          <w:lang w:val="id-ID"/>
        </w:rPr>
        <w:t>Bidang PPTSP Dinas Penanaman Modal, Koperasi, Usaha Kecil, Menengah dan Tenaga Kerja Kabupaten Manggarai</w:t>
      </w:r>
      <w:r w:rsidR="00CB2F1D">
        <w:rPr>
          <w:rFonts w:ascii="Tahoma" w:eastAsiaTheme="minorHAnsi" w:hAnsi="Tahoma" w:cs="Tahoma"/>
          <w:lang w:val="id-ID"/>
        </w:rPr>
        <w:t xml:space="preserve"> (</w:t>
      </w:r>
      <w:r w:rsidR="00CB2F1D" w:rsidRPr="00CB2F1D">
        <w:rPr>
          <w:rFonts w:ascii="Tahoma" w:eastAsiaTheme="minorHAnsi" w:hAnsi="Tahoma" w:cs="Tahoma"/>
          <w:b/>
          <w:lang w:val="id-ID"/>
        </w:rPr>
        <w:t>bdk. Lampiran 1</w:t>
      </w:r>
      <w:r w:rsidR="0004146D">
        <w:rPr>
          <w:rFonts w:ascii="Tahoma" w:eastAsiaTheme="minorHAnsi" w:hAnsi="Tahoma" w:cs="Tahoma"/>
          <w:b/>
          <w:lang w:val="id-ID"/>
        </w:rPr>
        <w:t xml:space="preserve">: format </w:t>
      </w:r>
      <w:r w:rsidR="00DE78F6">
        <w:rPr>
          <w:rFonts w:ascii="Tahoma" w:eastAsiaTheme="minorHAnsi" w:hAnsi="Tahoma" w:cs="Tahoma"/>
          <w:b/>
          <w:lang w:val="id-ID"/>
        </w:rPr>
        <w:t>SKM</w:t>
      </w:r>
      <w:r w:rsidR="00CB2F1D">
        <w:rPr>
          <w:rFonts w:ascii="Tahoma" w:eastAsiaTheme="minorHAnsi" w:hAnsi="Tahoma" w:cs="Tahoma"/>
          <w:lang w:val="id-ID"/>
        </w:rPr>
        <w:t>)</w:t>
      </w:r>
      <w:r w:rsidR="001B5F70">
        <w:rPr>
          <w:rFonts w:ascii="Tahoma" w:eastAsiaTheme="minorHAnsi" w:hAnsi="Tahoma" w:cs="Tahoma"/>
          <w:lang w:val="id-ID"/>
        </w:rPr>
        <w:t>; dan (ii) p</w:t>
      </w:r>
      <w:r w:rsidRPr="001B5F70">
        <w:rPr>
          <w:rFonts w:ascii="Tahoma" w:eastAsiaTheme="minorHAnsi" w:hAnsi="Tahoma" w:cs="Tahoma"/>
          <w:bCs/>
          <w:lang w:val="id-ID"/>
        </w:rPr>
        <w:t>enentuan jumlah responden</w:t>
      </w:r>
      <w:r w:rsidR="001B5F70">
        <w:rPr>
          <w:rFonts w:ascii="Tahoma" w:eastAsiaTheme="minorHAnsi" w:hAnsi="Tahoma" w:cs="Tahoma"/>
          <w:bCs/>
          <w:lang w:val="id-ID"/>
        </w:rPr>
        <w:t xml:space="preserve"> yakni lebih dari 100 pemohon.</w:t>
      </w:r>
    </w:p>
    <w:p w:rsidR="00AD08E9" w:rsidRDefault="00AD08E9" w:rsidP="00CB2F1D">
      <w:pPr>
        <w:pStyle w:val="ListParagraph"/>
        <w:numPr>
          <w:ilvl w:val="0"/>
          <w:numId w:val="17"/>
        </w:numPr>
        <w:autoSpaceDE w:val="0"/>
        <w:autoSpaceDN w:val="0"/>
        <w:adjustRightInd w:val="0"/>
        <w:spacing w:line="360" w:lineRule="auto"/>
        <w:ind w:left="426" w:hanging="426"/>
        <w:jc w:val="both"/>
        <w:rPr>
          <w:rFonts w:ascii="Tahoma" w:eastAsiaTheme="minorHAnsi" w:hAnsi="Tahoma" w:cs="Tahoma"/>
          <w:bCs/>
          <w:lang w:val="id-ID"/>
        </w:rPr>
      </w:pPr>
      <w:r w:rsidRPr="001B5F70">
        <w:rPr>
          <w:rFonts w:ascii="Tahoma" w:eastAsiaTheme="minorHAnsi" w:hAnsi="Tahoma" w:cs="Tahoma"/>
          <w:bCs/>
          <w:lang w:val="id-ID"/>
        </w:rPr>
        <w:t>Pengisian Kuesioner</w:t>
      </w:r>
      <w:r w:rsidR="001B5F70">
        <w:rPr>
          <w:rFonts w:ascii="Tahoma" w:eastAsiaTheme="minorHAnsi" w:hAnsi="Tahoma" w:cs="Tahoma"/>
          <w:bCs/>
          <w:lang w:val="id-ID"/>
        </w:rPr>
        <w:t xml:space="preserve">. Pengisian kuisioner </w:t>
      </w:r>
      <w:r w:rsidR="001B5F70" w:rsidRPr="001B5F70">
        <w:rPr>
          <w:rFonts w:ascii="Tahoma" w:eastAsiaTheme="minorHAnsi" w:hAnsi="Tahoma" w:cs="Tahoma"/>
          <w:bCs/>
          <w:lang w:val="id-ID"/>
        </w:rPr>
        <w:t>d</w:t>
      </w:r>
      <w:r w:rsidRPr="001B5F70">
        <w:rPr>
          <w:rFonts w:ascii="Tahoma" w:eastAsiaTheme="minorHAnsi" w:hAnsi="Tahoma" w:cs="Tahoma"/>
          <w:bCs/>
          <w:lang w:val="id-ID"/>
        </w:rPr>
        <w:t xml:space="preserve">ilakukan oleh </w:t>
      </w:r>
      <w:r w:rsidR="00CB2F1D">
        <w:rPr>
          <w:rFonts w:ascii="Tahoma" w:eastAsiaTheme="minorHAnsi" w:hAnsi="Tahoma" w:cs="Tahoma"/>
          <w:bCs/>
          <w:lang w:val="id-ID"/>
        </w:rPr>
        <w:t>konsumen</w:t>
      </w:r>
      <w:r w:rsidR="001B5F70">
        <w:rPr>
          <w:rFonts w:ascii="Tahoma" w:eastAsiaTheme="minorHAnsi" w:hAnsi="Tahoma" w:cs="Tahoma"/>
          <w:bCs/>
          <w:lang w:val="id-ID"/>
        </w:rPr>
        <w:t xml:space="preserve"> sendiri </w:t>
      </w:r>
      <w:r w:rsidRPr="001B5F70">
        <w:rPr>
          <w:rFonts w:ascii="Tahoma" w:eastAsiaTheme="minorHAnsi" w:hAnsi="Tahoma" w:cs="Tahoma"/>
          <w:bCs/>
          <w:lang w:val="id-ID"/>
        </w:rPr>
        <w:t>dan hasilnya dikumpulkan di tempat yang</w:t>
      </w:r>
      <w:r w:rsidR="001B5F70">
        <w:rPr>
          <w:rFonts w:ascii="Tahoma" w:eastAsiaTheme="minorHAnsi" w:hAnsi="Tahoma" w:cs="Tahoma"/>
          <w:bCs/>
          <w:lang w:val="id-ID"/>
        </w:rPr>
        <w:t xml:space="preserve"> </w:t>
      </w:r>
      <w:r w:rsidRPr="001B5F70">
        <w:rPr>
          <w:rFonts w:ascii="Tahoma" w:eastAsiaTheme="minorHAnsi" w:hAnsi="Tahoma" w:cs="Tahoma"/>
          <w:bCs/>
          <w:lang w:val="id-ID"/>
        </w:rPr>
        <w:t>telah disediakan.</w:t>
      </w:r>
    </w:p>
    <w:p w:rsidR="00AD08E9" w:rsidRDefault="00AD08E9" w:rsidP="00CB2F1D">
      <w:pPr>
        <w:pStyle w:val="ListParagraph"/>
        <w:numPr>
          <w:ilvl w:val="0"/>
          <w:numId w:val="17"/>
        </w:numPr>
        <w:autoSpaceDE w:val="0"/>
        <w:autoSpaceDN w:val="0"/>
        <w:adjustRightInd w:val="0"/>
        <w:spacing w:line="360" w:lineRule="auto"/>
        <w:ind w:left="426" w:hanging="426"/>
        <w:jc w:val="both"/>
        <w:rPr>
          <w:rFonts w:ascii="Tahoma" w:eastAsiaTheme="minorHAnsi" w:hAnsi="Tahoma" w:cs="Tahoma"/>
          <w:bCs/>
          <w:lang w:val="id-ID"/>
        </w:rPr>
      </w:pPr>
      <w:r w:rsidRPr="001B5F70">
        <w:rPr>
          <w:rFonts w:ascii="Tahoma" w:eastAsiaTheme="minorHAnsi" w:hAnsi="Tahoma" w:cs="Tahoma"/>
          <w:bCs/>
          <w:lang w:val="id-ID"/>
        </w:rPr>
        <w:t>Pengujian Kualitas dan Validitas Data</w:t>
      </w:r>
      <w:r w:rsidR="00CB2F1D">
        <w:rPr>
          <w:rFonts w:ascii="Tahoma" w:eastAsiaTheme="minorHAnsi" w:hAnsi="Tahoma" w:cs="Tahoma"/>
          <w:bCs/>
          <w:lang w:val="id-ID"/>
        </w:rPr>
        <w:t xml:space="preserve">. </w:t>
      </w:r>
      <w:r w:rsidRPr="00CB2F1D">
        <w:rPr>
          <w:rFonts w:ascii="Tahoma" w:eastAsiaTheme="minorHAnsi" w:hAnsi="Tahoma" w:cs="Tahoma"/>
          <w:bCs/>
          <w:lang w:val="id-ID"/>
        </w:rPr>
        <w:t>Data pendapat</w:t>
      </w:r>
      <w:r w:rsidR="00CB2F1D">
        <w:rPr>
          <w:rFonts w:ascii="Tahoma" w:eastAsiaTheme="minorHAnsi" w:hAnsi="Tahoma" w:cs="Tahoma"/>
          <w:bCs/>
          <w:lang w:val="id-ID"/>
        </w:rPr>
        <w:t xml:space="preserve"> konsumen </w:t>
      </w:r>
      <w:r w:rsidRPr="00CB2F1D">
        <w:rPr>
          <w:rFonts w:ascii="Tahoma" w:eastAsiaTheme="minorHAnsi" w:hAnsi="Tahoma" w:cs="Tahoma"/>
          <w:bCs/>
          <w:lang w:val="id-ID"/>
        </w:rPr>
        <w:t>yang</w:t>
      </w:r>
      <w:r w:rsidR="00CB2F1D">
        <w:rPr>
          <w:rFonts w:ascii="Tahoma" w:eastAsiaTheme="minorHAnsi" w:hAnsi="Tahoma" w:cs="Tahoma"/>
          <w:bCs/>
          <w:lang w:val="id-ID"/>
        </w:rPr>
        <w:t xml:space="preserve"> telah </w:t>
      </w:r>
      <w:r w:rsidRPr="00CB2F1D">
        <w:rPr>
          <w:rFonts w:ascii="Tahoma" w:eastAsiaTheme="minorHAnsi" w:hAnsi="Tahoma" w:cs="Tahoma"/>
          <w:bCs/>
          <w:lang w:val="id-ID"/>
        </w:rPr>
        <w:t>terisi dalam</w:t>
      </w:r>
      <w:r w:rsidR="00CB2F1D">
        <w:rPr>
          <w:rFonts w:ascii="Tahoma" w:eastAsiaTheme="minorHAnsi" w:hAnsi="Tahoma" w:cs="Tahoma"/>
          <w:bCs/>
          <w:lang w:val="id-ID"/>
        </w:rPr>
        <w:t xml:space="preserve"> </w:t>
      </w:r>
      <w:r w:rsidRPr="00CB2F1D">
        <w:rPr>
          <w:rFonts w:ascii="Tahoma" w:eastAsiaTheme="minorHAnsi" w:hAnsi="Tahoma" w:cs="Tahoma"/>
          <w:bCs/>
          <w:lang w:val="id-ID"/>
        </w:rPr>
        <w:t>kuesioner</w:t>
      </w:r>
      <w:r w:rsidR="00CB2F1D">
        <w:rPr>
          <w:rFonts w:ascii="Tahoma" w:eastAsiaTheme="minorHAnsi" w:hAnsi="Tahoma" w:cs="Tahoma"/>
          <w:bCs/>
          <w:lang w:val="id-ID"/>
        </w:rPr>
        <w:t xml:space="preserve"> d</w:t>
      </w:r>
      <w:r w:rsidRPr="00CB2F1D">
        <w:rPr>
          <w:rFonts w:ascii="Tahoma" w:eastAsiaTheme="minorHAnsi" w:hAnsi="Tahoma" w:cs="Tahoma"/>
          <w:bCs/>
          <w:lang w:val="id-ID"/>
        </w:rPr>
        <w:t>ikompilasikan</w:t>
      </w:r>
      <w:r w:rsidR="00CB2F1D">
        <w:rPr>
          <w:rFonts w:ascii="Tahoma" w:eastAsiaTheme="minorHAnsi" w:hAnsi="Tahoma" w:cs="Tahoma"/>
          <w:bCs/>
          <w:lang w:val="id-ID"/>
        </w:rPr>
        <w:t xml:space="preserve"> dan dia</w:t>
      </w:r>
      <w:r w:rsidRPr="00CB2F1D">
        <w:rPr>
          <w:rFonts w:ascii="Tahoma" w:eastAsiaTheme="minorHAnsi" w:hAnsi="Tahoma" w:cs="Tahoma"/>
          <w:bCs/>
          <w:lang w:val="id-ID"/>
        </w:rPr>
        <w:t>nalisi</w:t>
      </w:r>
      <w:r w:rsidR="00CB2F1D">
        <w:rPr>
          <w:rFonts w:ascii="Tahoma" w:eastAsiaTheme="minorHAnsi" w:hAnsi="Tahoma" w:cs="Tahoma"/>
          <w:bCs/>
          <w:lang w:val="id-ID"/>
        </w:rPr>
        <w:t>s objektivitas rensponden.</w:t>
      </w:r>
    </w:p>
    <w:p w:rsidR="00254AC6" w:rsidRDefault="00254AC6" w:rsidP="00254AC6">
      <w:pPr>
        <w:pStyle w:val="ListParagraph"/>
        <w:numPr>
          <w:ilvl w:val="1"/>
          <w:numId w:val="13"/>
        </w:numPr>
        <w:ind w:left="567" w:hanging="567"/>
        <w:rPr>
          <w:rFonts w:ascii="Tahoma" w:hAnsi="Tahoma" w:cs="Tahoma"/>
          <w:b/>
          <w:lang w:val="id-ID"/>
        </w:rPr>
      </w:pPr>
      <w:r>
        <w:rPr>
          <w:rFonts w:ascii="Tahoma" w:hAnsi="Tahoma" w:cs="Tahoma"/>
          <w:b/>
          <w:lang w:val="id-ID"/>
        </w:rPr>
        <w:lastRenderedPageBreak/>
        <w:t>PENGOLAHAN DATA</w:t>
      </w:r>
    </w:p>
    <w:p w:rsidR="00CB2F1D" w:rsidRDefault="00CB2F1D" w:rsidP="0004146D">
      <w:pPr>
        <w:spacing w:line="360" w:lineRule="auto"/>
        <w:ind w:firstLine="720"/>
        <w:rPr>
          <w:rFonts w:ascii="Tahoma" w:hAnsi="Tahoma" w:cs="Tahoma"/>
          <w:lang w:val="id-ID"/>
        </w:rPr>
      </w:pPr>
      <w:r>
        <w:rPr>
          <w:rFonts w:ascii="Tahoma" w:hAnsi="Tahoma" w:cs="Tahoma"/>
          <w:lang w:val="id-ID"/>
        </w:rPr>
        <w:t>Metode pengolah data yakni menggunakan 9 unsur penilaian dengan cara perhitungannya yaitu:</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39"/>
      </w:tblGrid>
      <w:tr w:rsidR="00CB2F1D" w:rsidTr="00CB2F1D">
        <w:trPr>
          <w:jc w:val="center"/>
        </w:trPr>
        <w:tc>
          <w:tcPr>
            <w:tcW w:w="9039" w:type="dxa"/>
          </w:tcPr>
          <w:p w:rsidR="00CB2F1D" w:rsidRPr="0004146D" w:rsidRDefault="00CB2F1D" w:rsidP="00CB2F1D">
            <w:pPr>
              <w:autoSpaceDE w:val="0"/>
              <w:autoSpaceDN w:val="0"/>
              <w:adjustRightInd w:val="0"/>
              <w:rPr>
                <w:rFonts w:ascii="Tahoma" w:eastAsiaTheme="minorHAnsi" w:hAnsi="Tahoma" w:cs="Tahoma"/>
                <w:b/>
                <w:bCs/>
                <w:sz w:val="28"/>
                <w:szCs w:val="28"/>
                <w:lang w:val="id-ID"/>
              </w:rPr>
            </w:pPr>
            <w:r w:rsidRPr="0004146D">
              <w:rPr>
                <w:rFonts w:ascii="Tahoma" w:eastAsiaTheme="minorHAnsi" w:hAnsi="Tahoma" w:cs="Tahoma"/>
                <w:b/>
                <w:bCs/>
                <w:sz w:val="28"/>
                <w:szCs w:val="28"/>
                <w:lang w:val="id-ID"/>
              </w:rPr>
              <w:t>Bobot nilai rata</w:t>
            </w:r>
            <w:r w:rsidRPr="0004146D">
              <w:rPr>
                <w:rFonts w:ascii="Cambria Math" w:eastAsiaTheme="minorHAnsi" w:hAnsi="Cambria Math" w:cs="Tahoma"/>
                <w:b/>
                <w:bCs/>
                <w:sz w:val="28"/>
                <w:szCs w:val="28"/>
                <w:lang w:val="id-ID"/>
              </w:rPr>
              <w:t>‐</w:t>
            </w:r>
            <w:r w:rsidRPr="0004146D">
              <w:rPr>
                <w:rFonts w:ascii="Tahoma" w:eastAsiaTheme="minorHAnsi" w:hAnsi="Tahoma" w:cs="Tahoma"/>
                <w:b/>
                <w:bCs/>
                <w:sz w:val="28"/>
                <w:szCs w:val="28"/>
                <w:lang w:val="id-ID"/>
              </w:rPr>
              <w:t xml:space="preserve">rata  tertimbang = </w:t>
            </w:r>
            <w:r w:rsidRPr="0004146D">
              <w:rPr>
                <w:rFonts w:ascii="Tahoma" w:eastAsiaTheme="minorHAnsi" w:hAnsi="Tahoma" w:cs="Tahoma"/>
                <w:b/>
                <w:bCs/>
                <w:sz w:val="28"/>
                <w:szCs w:val="28"/>
                <w:u w:val="single"/>
                <w:lang w:val="id-ID"/>
              </w:rPr>
              <w:t>Jumlah bobot</w:t>
            </w:r>
            <w:r w:rsidRPr="0004146D">
              <w:rPr>
                <w:rFonts w:ascii="Tahoma" w:eastAsiaTheme="minorHAnsi" w:hAnsi="Tahoma" w:cs="Tahoma"/>
                <w:b/>
                <w:bCs/>
                <w:sz w:val="28"/>
                <w:szCs w:val="28"/>
                <w:lang w:val="id-ID"/>
              </w:rPr>
              <w:t xml:space="preserve"> = </w:t>
            </w:r>
            <w:r w:rsidR="0004146D" w:rsidRPr="0004146D">
              <w:rPr>
                <w:rFonts w:ascii="Tahoma" w:eastAsiaTheme="minorHAnsi" w:hAnsi="Tahoma" w:cs="Tahoma"/>
                <w:b/>
                <w:bCs/>
                <w:sz w:val="28"/>
                <w:szCs w:val="28"/>
                <w:lang w:val="id-ID"/>
              </w:rPr>
              <w:t xml:space="preserve"> </w:t>
            </w:r>
            <w:r w:rsidRPr="0004146D">
              <w:rPr>
                <w:rFonts w:ascii="Tahoma" w:eastAsiaTheme="minorHAnsi" w:hAnsi="Tahoma" w:cs="Tahoma"/>
                <w:b/>
                <w:bCs/>
                <w:sz w:val="28"/>
                <w:szCs w:val="28"/>
                <w:u w:val="single"/>
                <w:lang w:val="id-ID"/>
              </w:rPr>
              <w:t>1</w:t>
            </w:r>
            <w:r w:rsidRPr="0004146D">
              <w:rPr>
                <w:rFonts w:ascii="Tahoma" w:eastAsiaTheme="minorHAnsi" w:hAnsi="Tahoma" w:cs="Tahoma"/>
                <w:b/>
                <w:bCs/>
                <w:sz w:val="28"/>
                <w:szCs w:val="28"/>
                <w:lang w:val="id-ID"/>
              </w:rPr>
              <w:t xml:space="preserve"> = 0,11</w:t>
            </w:r>
          </w:p>
          <w:p w:rsidR="00CB2F1D" w:rsidRPr="0004146D" w:rsidRDefault="00CB2F1D" w:rsidP="0004146D">
            <w:pPr>
              <w:ind w:firstLine="720"/>
              <w:jc w:val="center"/>
              <w:rPr>
                <w:rFonts w:ascii="Tahoma" w:eastAsiaTheme="minorHAnsi" w:hAnsi="Tahoma" w:cs="Tahoma"/>
                <w:b/>
                <w:bCs/>
                <w:sz w:val="28"/>
                <w:szCs w:val="28"/>
                <w:lang w:val="id-ID"/>
              </w:rPr>
            </w:pPr>
            <w:r w:rsidRPr="0004146D">
              <w:rPr>
                <w:rFonts w:ascii="Tahoma" w:eastAsiaTheme="minorHAnsi" w:hAnsi="Tahoma" w:cs="Tahoma"/>
                <w:b/>
                <w:bCs/>
                <w:sz w:val="28"/>
                <w:szCs w:val="28"/>
                <w:lang w:val="id-ID"/>
              </w:rPr>
              <w:t xml:space="preserve">                   </w:t>
            </w:r>
            <w:r w:rsidR="0004146D" w:rsidRPr="0004146D">
              <w:rPr>
                <w:rFonts w:ascii="Tahoma" w:eastAsiaTheme="minorHAnsi" w:hAnsi="Tahoma" w:cs="Tahoma"/>
                <w:b/>
                <w:bCs/>
                <w:sz w:val="28"/>
                <w:szCs w:val="28"/>
                <w:lang w:val="id-ID"/>
              </w:rPr>
              <w:t xml:space="preserve">     </w:t>
            </w:r>
            <w:r w:rsidR="0004146D">
              <w:rPr>
                <w:rFonts w:ascii="Tahoma" w:eastAsiaTheme="minorHAnsi" w:hAnsi="Tahoma" w:cs="Tahoma"/>
                <w:b/>
                <w:bCs/>
                <w:sz w:val="28"/>
                <w:szCs w:val="28"/>
                <w:lang w:val="id-ID"/>
              </w:rPr>
              <w:t xml:space="preserve">        </w:t>
            </w:r>
            <w:r w:rsidR="0004146D" w:rsidRPr="0004146D">
              <w:rPr>
                <w:rFonts w:ascii="Tahoma" w:eastAsiaTheme="minorHAnsi" w:hAnsi="Tahoma" w:cs="Tahoma"/>
                <w:b/>
                <w:bCs/>
                <w:sz w:val="28"/>
                <w:szCs w:val="28"/>
                <w:lang w:val="id-ID"/>
              </w:rPr>
              <w:t xml:space="preserve"> </w:t>
            </w:r>
            <w:r w:rsidRPr="0004146D">
              <w:rPr>
                <w:rFonts w:ascii="Tahoma" w:eastAsiaTheme="minorHAnsi" w:hAnsi="Tahoma" w:cs="Tahoma"/>
                <w:b/>
                <w:bCs/>
                <w:sz w:val="28"/>
                <w:szCs w:val="28"/>
                <w:lang w:val="id-ID"/>
              </w:rPr>
              <w:t xml:space="preserve">Jumlah Unsur    </w:t>
            </w:r>
            <w:r w:rsidR="0004146D" w:rsidRPr="0004146D">
              <w:rPr>
                <w:rFonts w:ascii="Tahoma" w:eastAsiaTheme="minorHAnsi" w:hAnsi="Tahoma" w:cs="Tahoma"/>
                <w:b/>
                <w:bCs/>
                <w:sz w:val="28"/>
                <w:szCs w:val="28"/>
                <w:lang w:val="id-ID"/>
              </w:rPr>
              <w:t xml:space="preserve"> </w:t>
            </w:r>
            <w:r w:rsidRPr="0004146D">
              <w:rPr>
                <w:rFonts w:ascii="Tahoma" w:eastAsiaTheme="minorHAnsi" w:hAnsi="Tahoma" w:cs="Tahoma"/>
                <w:b/>
                <w:bCs/>
                <w:sz w:val="28"/>
                <w:szCs w:val="28"/>
                <w:lang w:val="id-ID"/>
              </w:rPr>
              <w:t>9</w:t>
            </w:r>
          </w:p>
          <w:p w:rsidR="0004146D" w:rsidRPr="0004146D" w:rsidRDefault="0004146D" w:rsidP="0004146D">
            <w:pPr>
              <w:autoSpaceDE w:val="0"/>
              <w:autoSpaceDN w:val="0"/>
              <w:adjustRightInd w:val="0"/>
              <w:rPr>
                <w:rFonts w:ascii="Tahoma" w:eastAsiaTheme="minorHAnsi" w:hAnsi="Tahoma" w:cs="Tahoma"/>
                <w:b/>
                <w:bCs/>
                <w:sz w:val="26"/>
                <w:szCs w:val="26"/>
                <w:lang w:val="id-ID"/>
              </w:rPr>
            </w:pPr>
            <w:r w:rsidRPr="0004146D">
              <w:rPr>
                <w:rFonts w:ascii="Tahoma" w:eastAsiaTheme="minorHAnsi" w:hAnsi="Tahoma" w:cs="Tahoma"/>
                <w:b/>
                <w:bCs/>
                <w:sz w:val="26"/>
                <w:szCs w:val="26"/>
                <w:lang w:val="id-ID"/>
              </w:rPr>
              <w:t xml:space="preserve">Skor KM = </w:t>
            </w:r>
            <w:r w:rsidRPr="0004146D">
              <w:rPr>
                <w:rFonts w:ascii="Tahoma" w:eastAsiaTheme="minorHAnsi" w:hAnsi="Tahoma" w:cs="Tahoma"/>
                <w:b/>
                <w:bCs/>
                <w:sz w:val="26"/>
                <w:szCs w:val="26"/>
                <w:u w:val="single"/>
                <w:lang w:val="id-ID"/>
              </w:rPr>
              <w:t>Total dari nilai persepsi per unsur</w:t>
            </w:r>
            <w:r w:rsidRPr="0004146D">
              <w:rPr>
                <w:rFonts w:ascii="Tahoma" w:eastAsiaTheme="minorHAnsi" w:hAnsi="Tahoma" w:cs="Tahoma"/>
                <w:b/>
                <w:bCs/>
                <w:sz w:val="26"/>
                <w:szCs w:val="26"/>
                <w:lang w:val="id-ID"/>
              </w:rPr>
              <w:t xml:space="preserve"> x Nilai penimbang</w:t>
            </w:r>
          </w:p>
          <w:p w:rsidR="0004146D" w:rsidRPr="0004146D" w:rsidRDefault="0004146D" w:rsidP="0004146D">
            <w:pPr>
              <w:autoSpaceDE w:val="0"/>
              <w:autoSpaceDN w:val="0"/>
              <w:adjustRightInd w:val="0"/>
              <w:rPr>
                <w:rFonts w:ascii="Tahoma" w:eastAsiaTheme="minorHAnsi" w:hAnsi="Tahoma" w:cs="Tahoma"/>
                <w:b/>
                <w:bCs/>
                <w:sz w:val="26"/>
                <w:szCs w:val="26"/>
                <w:lang w:val="id-ID"/>
              </w:rPr>
            </w:pPr>
            <w:r>
              <w:rPr>
                <w:rFonts w:ascii="Tahoma" w:eastAsiaTheme="minorHAnsi" w:hAnsi="Tahoma" w:cs="Tahoma"/>
                <w:b/>
                <w:bCs/>
                <w:sz w:val="26"/>
                <w:szCs w:val="26"/>
                <w:lang w:val="id-ID"/>
              </w:rPr>
              <w:t xml:space="preserve">                           </w:t>
            </w:r>
            <w:r w:rsidRPr="0004146D">
              <w:rPr>
                <w:rFonts w:ascii="Tahoma" w:eastAsiaTheme="minorHAnsi" w:hAnsi="Tahoma" w:cs="Tahoma"/>
                <w:b/>
                <w:bCs/>
                <w:sz w:val="26"/>
                <w:szCs w:val="26"/>
                <w:lang w:val="id-ID"/>
              </w:rPr>
              <w:t>Total unsur yang terisi</w:t>
            </w:r>
          </w:p>
          <w:p w:rsidR="0004146D" w:rsidRPr="0004146D" w:rsidRDefault="0004146D" w:rsidP="0004146D">
            <w:pPr>
              <w:autoSpaceDE w:val="0"/>
              <w:autoSpaceDN w:val="0"/>
              <w:adjustRightInd w:val="0"/>
              <w:jc w:val="both"/>
              <w:rPr>
                <w:rFonts w:ascii="Tahoma" w:eastAsiaTheme="minorHAnsi" w:hAnsi="Tahoma" w:cs="Tahoma"/>
                <w:b/>
                <w:bCs/>
                <w:color w:val="000000"/>
                <w:sz w:val="28"/>
                <w:szCs w:val="28"/>
                <w:lang w:val="id-ID"/>
              </w:rPr>
            </w:pPr>
            <w:r w:rsidRPr="0004146D">
              <w:rPr>
                <w:rFonts w:ascii="Tahoma" w:eastAsiaTheme="minorHAnsi" w:hAnsi="Tahoma" w:cs="Tahoma"/>
                <w:b/>
                <w:bCs/>
                <w:color w:val="000000"/>
                <w:sz w:val="28"/>
                <w:szCs w:val="28"/>
                <w:lang w:val="id-ID"/>
              </w:rPr>
              <w:t>Interpretasi</w:t>
            </w:r>
            <w:r>
              <w:rPr>
                <w:rFonts w:ascii="Tahoma" w:eastAsiaTheme="minorHAnsi" w:hAnsi="Tahoma" w:cs="Tahoma"/>
                <w:b/>
                <w:bCs/>
                <w:color w:val="000000"/>
                <w:sz w:val="28"/>
                <w:szCs w:val="28"/>
                <w:lang w:val="id-ID"/>
              </w:rPr>
              <w:t xml:space="preserve"> </w:t>
            </w:r>
            <w:r w:rsidRPr="0004146D">
              <w:rPr>
                <w:rFonts w:ascii="Tahoma" w:eastAsiaTheme="minorHAnsi" w:hAnsi="Tahoma" w:cs="Tahoma"/>
                <w:b/>
                <w:bCs/>
                <w:color w:val="000000"/>
                <w:sz w:val="28"/>
                <w:szCs w:val="28"/>
                <w:lang w:val="id-ID"/>
              </w:rPr>
              <w:t>nilai K</w:t>
            </w:r>
            <w:r>
              <w:rPr>
                <w:rFonts w:ascii="Tahoma" w:eastAsiaTheme="minorHAnsi" w:hAnsi="Tahoma" w:cs="Tahoma"/>
                <w:b/>
                <w:bCs/>
                <w:color w:val="000000"/>
                <w:sz w:val="28"/>
                <w:szCs w:val="28"/>
                <w:lang w:val="id-ID"/>
              </w:rPr>
              <w:t xml:space="preserve">epuasan </w:t>
            </w:r>
            <w:r w:rsidRPr="0004146D">
              <w:rPr>
                <w:rFonts w:ascii="Tahoma" w:eastAsiaTheme="minorHAnsi" w:hAnsi="Tahoma" w:cs="Tahoma"/>
                <w:b/>
                <w:bCs/>
                <w:color w:val="000000"/>
                <w:sz w:val="28"/>
                <w:szCs w:val="28"/>
                <w:lang w:val="id-ID"/>
              </w:rPr>
              <w:t>M</w:t>
            </w:r>
            <w:r>
              <w:rPr>
                <w:rFonts w:ascii="Tahoma" w:eastAsiaTheme="minorHAnsi" w:hAnsi="Tahoma" w:cs="Tahoma"/>
                <w:b/>
                <w:bCs/>
                <w:color w:val="000000"/>
                <w:sz w:val="28"/>
                <w:szCs w:val="28"/>
                <w:lang w:val="id-ID"/>
              </w:rPr>
              <w:t xml:space="preserve">asyarakat yaitu antara </w:t>
            </w:r>
            <w:r w:rsidRPr="0004146D">
              <w:rPr>
                <w:rFonts w:ascii="Tahoma" w:eastAsiaTheme="minorHAnsi" w:hAnsi="Tahoma" w:cs="Tahoma"/>
                <w:b/>
                <w:bCs/>
                <w:color w:val="000000"/>
                <w:sz w:val="28"/>
                <w:szCs w:val="28"/>
                <w:lang w:val="id-ID"/>
              </w:rPr>
              <w:t>25 –</w:t>
            </w:r>
            <w:r>
              <w:rPr>
                <w:rFonts w:ascii="Tahoma" w:eastAsiaTheme="minorHAnsi" w:hAnsi="Tahoma" w:cs="Tahoma"/>
                <w:b/>
                <w:bCs/>
                <w:color w:val="000000"/>
                <w:sz w:val="28"/>
                <w:szCs w:val="28"/>
                <w:lang w:val="id-ID"/>
              </w:rPr>
              <w:t xml:space="preserve"> 100 maka hasil penilaian </w:t>
            </w:r>
            <w:r w:rsidRPr="0004146D">
              <w:rPr>
                <w:rFonts w:ascii="Tahoma" w:eastAsiaTheme="minorHAnsi" w:hAnsi="Tahoma" w:cs="Tahoma"/>
                <w:b/>
                <w:bCs/>
                <w:color w:val="000000"/>
                <w:sz w:val="28"/>
                <w:szCs w:val="28"/>
                <w:lang w:val="id-ID"/>
              </w:rPr>
              <w:t>d</w:t>
            </w:r>
            <w:r>
              <w:rPr>
                <w:rFonts w:ascii="Tahoma" w:eastAsiaTheme="minorHAnsi" w:hAnsi="Tahoma" w:cs="Tahoma"/>
                <w:b/>
                <w:bCs/>
                <w:color w:val="000000"/>
                <w:sz w:val="28"/>
                <w:szCs w:val="28"/>
                <w:lang w:val="id-ID"/>
              </w:rPr>
              <w:t xml:space="preserve">ikonversikan dengan nilai dasar </w:t>
            </w:r>
            <w:r w:rsidRPr="0004146D">
              <w:rPr>
                <w:rFonts w:ascii="Tahoma" w:eastAsiaTheme="minorHAnsi" w:hAnsi="Tahoma" w:cs="Tahoma"/>
                <w:b/>
                <w:bCs/>
                <w:color w:val="000000"/>
                <w:sz w:val="28"/>
                <w:szCs w:val="28"/>
                <w:lang w:val="id-ID"/>
              </w:rPr>
              <w:t>25, dengan rumus</w:t>
            </w:r>
            <w:r>
              <w:rPr>
                <w:rFonts w:ascii="Tahoma" w:eastAsiaTheme="minorHAnsi" w:hAnsi="Tahoma" w:cs="Tahoma"/>
                <w:b/>
                <w:bCs/>
                <w:color w:val="000000"/>
                <w:sz w:val="28"/>
                <w:szCs w:val="28"/>
                <w:lang w:val="id-ID"/>
              </w:rPr>
              <w:t xml:space="preserve"> </w:t>
            </w:r>
            <w:r w:rsidRPr="0004146D">
              <w:rPr>
                <w:rFonts w:ascii="Tahoma" w:eastAsiaTheme="minorHAnsi" w:hAnsi="Tahoma" w:cs="Tahoma"/>
                <w:b/>
                <w:bCs/>
                <w:color w:val="000000"/>
                <w:sz w:val="28"/>
                <w:szCs w:val="28"/>
                <w:lang w:val="id-ID"/>
              </w:rPr>
              <w:t>K</w:t>
            </w:r>
            <w:r>
              <w:rPr>
                <w:rFonts w:ascii="Tahoma" w:eastAsiaTheme="minorHAnsi" w:hAnsi="Tahoma" w:cs="Tahoma"/>
                <w:b/>
                <w:bCs/>
                <w:color w:val="000000"/>
                <w:sz w:val="28"/>
                <w:szCs w:val="28"/>
                <w:lang w:val="id-ID"/>
              </w:rPr>
              <w:t xml:space="preserve">epuasan </w:t>
            </w:r>
            <w:r w:rsidRPr="0004146D">
              <w:rPr>
                <w:rFonts w:ascii="Tahoma" w:eastAsiaTheme="minorHAnsi" w:hAnsi="Tahoma" w:cs="Tahoma"/>
                <w:b/>
                <w:bCs/>
                <w:color w:val="000000"/>
                <w:sz w:val="28"/>
                <w:szCs w:val="28"/>
                <w:lang w:val="id-ID"/>
              </w:rPr>
              <w:t>M</w:t>
            </w:r>
            <w:r>
              <w:rPr>
                <w:rFonts w:ascii="Tahoma" w:eastAsiaTheme="minorHAnsi" w:hAnsi="Tahoma" w:cs="Tahoma"/>
                <w:b/>
                <w:bCs/>
                <w:color w:val="000000"/>
                <w:sz w:val="28"/>
                <w:szCs w:val="28"/>
                <w:lang w:val="id-ID"/>
              </w:rPr>
              <w:t>asyarakat</w:t>
            </w:r>
            <w:r w:rsidRPr="0004146D">
              <w:rPr>
                <w:rFonts w:ascii="Tahoma" w:eastAsiaTheme="minorHAnsi" w:hAnsi="Tahoma" w:cs="Tahoma"/>
                <w:b/>
                <w:bCs/>
                <w:color w:val="000000"/>
                <w:sz w:val="28"/>
                <w:szCs w:val="28"/>
                <w:lang w:val="id-ID"/>
              </w:rPr>
              <w:t xml:space="preserve"> Unit Pelayanan X 25</w:t>
            </w:r>
          </w:p>
        </w:tc>
      </w:tr>
    </w:tbl>
    <w:p w:rsidR="00DE78F6" w:rsidRDefault="00F23947" w:rsidP="002D71AB">
      <w:pPr>
        <w:jc w:val="both"/>
        <w:rPr>
          <w:rFonts w:ascii="Tahoma" w:hAnsi="Tahoma" w:cs="Tahoma"/>
          <w:lang w:val="id-ID"/>
        </w:rPr>
      </w:pPr>
      <w:r>
        <w:rPr>
          <w:rFonts w:ascii="Tahoma" w:hAnsi="Tahoma" w:cs="Tahoma"/>
          <w:lang w:val="id-ID"/>
        </w:rPr>
        <w:tab/>
      </w:r>
    </w:p>
    <w:p w:rsidR="00020EE4" w:rsidRDefault="00020EE4" w:rsidP="00F23947">
      <w:pPr>
        <w:spacing w:line="360" w:lineRule="auto"/>
        <w:jc w:val="both"/>
        <w:rPr>
          <w:rFonts w:ascii="Tahoma" w:eastAsiaTheme="minorHAnsi" w:hAnsi="Tahoma" w:cs="Tahoma"/>
          <w:lang w:val="id-ID"/>
        </w:rPr>
      </w:pPr>
      <w:r>
        <w:rPr>
          <w:rFonts w:ascii="Tahoma" w:hAnsi="Tahoma" w:cs="Tahoma"/>
          <w:lang w:val="id-ID"/>
        </w:rPr>
        <w:t xml:space="preserve">Secara teori, </w:t>
      </w:r>
      <w:r w:rsidRPr="00020EE4">
        <w:rPr>
          <w:rFonts w:ascii="Tahoma" w:eastAsiaTheme="minorHAnsi" w:hAnsi="Tahoma" w:cs="Tahoma"/>
          <w:lang w:val="id-ID"/>
        </w:rPr>
        <w:t>Nilai Pe</w:t>
      </w:r>
      <w:r w:rsidR="00DE78F6">
        <w:rPr>
          <w:rFonts w:ascii="Tahoma" w:eastAsiaTheme="minorHAnsi" w:hAnsi="Tahoma" w:cs="Tahoma"/>
          <w:lang w:val="id-ID"/>
        </w:rPr>
        <w:t>rsepsi, Interval SKM, Konversi S</w:t>
      </w:r>
      <w:r w:rsidRPr="00020EE4">
        <w:rPr>
          <w:rFonts w:ascii="Tahoma" w:eastAsiaTheme="minorHAnsi" w:hAnsi="Tahoma" w:cs="Tahoma"/>
          <w:lang w:val="id-ID"/>
        </w:rPr>
        <w:t>KM, M</w:t>
      </w:r>
      <w:r>
        <w:rPr>
          <w:rFonts w:ascii="Tahoma" w:eastAsiaTheme="minorHAnsi" w:hAnsi="Tahoma" w:cs="Tahoma"/>
          <w:lang w:val="id-ID"/>
        </w:rPr>
        <w:t xml:space="preserve">utu </w:t>
      </w:r>
      <w:r w:rsidRPr="00020EE4">
        <w:rPr>
          <w:rFonts w:ascii="Tahoma" w:eastAsiaTheme="minorHAnsi" w:hAnsi="Tahoma" w:cs="Tahoma"/>
          <w:lang w:val="id-ID"/>
        </w:rPr>
        <w:t>Pelayanan dan Kinerja</w:t>
      </w:r>
      <w:r>
        <w:rPr>
          <w:rFonts w:ascii="Tahoma" w:hAnsi="Tahoma" w:cs="Tahoma"/>
          <w:lang w:val="id-ID"/>
        </w:rPr>
        <w:t xml:space="preserve"> </w:t>
      </w:r>
      <w:r w:rsidRPr="00020EE4">
        <w:rPr>
          <w:rFonts w:ascii="Tahoma" w:eastAsiaTheme="minorHAnsi" w:hAnsi="Tahoma" w:cs="Tahoma"/>
          <w:lang w:val="id-ID"/>
        </w:rPr>
        <w:t>Unit Pelayanan</w:t>
      </w:r>
      <w:r>
        <w:rPr>
          <w:rFonts w:ascii="Tahoma" w:eastAsiaTheme="minorHAnsi" w:hAnsi="Tahoma" w:cs="Tahoma"/>
          <w:lang w:val="id-ID"/>
        </w:rPr>
        <w:t>, seperti tergambar pada tabel berikut:</w:t>
      </w:r>
    </w:p>
    <w:tbl>
      <w:tblPr>
        <w:tblStyle w:val="LightShading-Accent5"/>
        <w:tblW w:w="0" w:type="auto"/>
        <w:tblLook w:val="04A0" w:firstRow="1" w:lastRow="0" w:firstColumn="1" w:lastColumn="0" w:noHBand="0" w:noVBand="1"/>
      </w:tblPr>
      <w:tblGrid>
        <w:gridCol w:w="1242"/>
        <w:gridCol w:w="1985"/>
        <w:gridCol w:w="1848"/>
        <w:gridCol w:w="1849"/>
        <w:gridCol w:w="1849"/>
      </w:tblGrid>
      <w:tr w:rsidR="00020EE4" w:rsidTr="00F239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top w:val="single" w:sz="24" w:space="0" w:color="4BACC6" w:themeColor="accent5"/>
              <w:left w:val="single" w:sz="24" w:space="0" w:color="4BACC6" w:themeColor="accent5"/>
              <w:bottom w:val="single" w:sz="24" w:space="0" w:color="4BACC6" w:themeColor="accent5"/>
            </w:tcBorders>
          </w:tcPr>
          <w:p w:rsidR="00020EE4" w:rsidRPr="00F23947" w:rsidRDefault="00020EE4" w:rsidP="00F23947">
            <w:pPr>
              <w:autoSpaceDE w:val="0"/>
              <w:autoSpaceDN w:val="0"/>
              <w:adjustRightInd w:val="0"/>
              <w:jc w:val="center"/>
              <w:rPr>
                <w:rFonts w:ascii="Calibri" w:eastAsiaTheme="minorHAnsi" w:hAnsi="Calibri" w:cs="Calibri"/>
                <w:color w:val="auto"/>
                <w:lang w:val="id-ID"/>
              </w:rPr>
            </w:pPr>
            <w:r w:rsidRPr="00F23947">
              <w:rPr>
                <w:rFonts w:ascii="Calibri" w:eastAsiaTheme="minorHAnsi" w:hAnsi="Calibri" w:cs="Calibri"/>
                <w:color w:val="auto"/>
                <w:lang w:val="id-ID"/>
              </w:rPr>
              <w:t>NILAI</w:t>
            </w:r>
          </w:p>
          <w:p w:rsidR="00020EE4" w:rsidRPr="00F23947" w:rsidRDefault="00020EE4" w:rsidP="00F23947">
            <w:pPr>
              <w:autoSpaceDE w:val="0"/>
              <w:autoSpaceDN w:val="0"/>
              <w:adjustRightInd w:val="0"/>
              <w:jc w:val="center"/>
              <w:rPr>
                <w:rFonts w:ascii="Calibri" w:eastAsiaTheme="minorHAnsi" w:hAnsi="Calibri" w:cs="Calibri"/>
                <w:color w:val="auto"/>
                <w:lang w:val="id-ID"/>
              </w:rPr>
            </w:pPr>
            <w:r w:rsidRPr="00F23947">
              <w:rPr>
                <w:rFonts w:ascii="Calibri" w:eastAsiaTheme="minorHAnsi" w:hAnsi="Calibri" w:cs="Calibri"/>
                <w:color w:val="auto"/>
                <w:lang w:val="id-ID"/>
              </w:rPr>
              <w:t>PERSEPSI</w:t>
            </w:r>
          </w:p>
        </w:tc>
        <w:tc>
          <w:tcPr>
            <w:tcW w:w="1985" w:type="dxa"/>
            <w:tcBorders>
              <w:top w:val="single" w:sz="24" w:space="0" w:color="4BACC6" w:themeColor="accent5"/>
              <w:bottom w:val="single" w:sz="24" w:space="0" w:color="4BACC6" w:themeColor="accent5"/>
            </w:tcBorders>
          </w:tcPr>
          <w:p w:rsidR="00020EE4" w:rsidRPr="00F23947" w:rsidRDefault="00020EE4" w:rsidP="00F2394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eastAsiaTheme="minorHAnsi" w:hAnsi="Calibri" w:cs="Calibri"/>
                <w:color w:val="auto"/>
                <w:lang w:val="id-ID"/>
              </w:rPr>
            </w:pPr>
            <w:r w:rsidRPr="00F23947">
              <w:rPr>
                <w:rFonts w:ascii="Calibri" w:eastAsiaTheme="minorHAnsi" w:hAnsi="Calibri" w:cs="Calibri"/>
                <w:color w:val="auto"/>
                <w:lang w:val="id-ID"/>
              </w:rPr>
              <w:t>NILAI INTERVAL</w:t>
            </w:r>
          </w:p>
          <w:p w:rsidR="00020EE4" w:rsidRPr="00F23947" w:rsidRDefault="00020EE4" w:rsidP="00F2394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eastAsiaTheme="minorHAnsi" w:hAnsi="Calibri" w:cs="Calibri"/>
                <w:color w:val="auto"/>
                <w:lang w:val="id-ID"/>
              </w:rPr>
            </w:pPr>
            <w:r w:rsidRPr="00F23947">
              <w:rPr>
                <w:rFonts w:ascii="Calibri" w:eastAsiaTheme="minorHAnsi" w:hAnsi="Calibri" w:cs="Calibri"/>
                <w:color w:val="auto"/>
                <w:lang w:val="id-ID"/>
              </w:rPr>
              <w:t>(NI)</w:t>
            </w:r>
          </w:p>
        </w:tc>
        <w:tc>
          <w:tcPr>
            <w:tcW w:w="1848" w:type="dxa"/>
            <w:tcBorders>
              <w:top w:val="single" w:sz="24" w:space="0" w:color="4BACC6" w:themeColor="accent5"/>
              <w:bottom w:val="single" w:sz="24" w:space="0" w:color="4BACC6" w:themeColor="accent5"/>
            </w:tcBorders>
          </w:tcPr>
          <w:p w:rsidR="00020EE4" w:rsidRPr="00F23947" w:rsidRDefault="00F23947" w:rsidP="00F2394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eastAsiaTheme="minorHAnsi" w:hAnsi="Calibri" w:cs="Calibri"/>
                <w:color w:val="auto"/>
                <w:lang w:val="id-ID"/>
              </w:rPr>
            </w:pPr>
            <w:r w:rsidRPr="00F23947">
              <w:rPr>
                <w:rFonts w:ascii="Calibri" w:eastAsiaTheme="minorHAnsi" w:hAnsi="Calibri" w:cs="Calibri"/>
                <w:color w:val="auto"/>
                <w:lang w:val="id-ID"/>
              </w:rPr>
              <w:t xml:space="preserve">NILAI </w:t>
            </w:r>
            <w:r w:rsidR="00020EE4" w:rsidRPr="00F23947">
              <w:rPr>
                <w:rFonts w:ascii="Calibri" w:eastAsiaTheme="minorHAnsi" w:hAnsi="Calibri" w:cs="Calibri"/>
                <w:color w:val="auto"/>
                <w:lang w:val="id-ID"/>
              </w:rPr>
              <w:t>INTERVAL</w:t>
            </w:r>
          </w:p>
          <w:p w:rsidR="00020EE4" w:rsidRPr="00F23947" w:rsidRDefault="00020EE4" w:rsidP="00F2394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eastAsiaTheme="minorHAnsi" w:hAnsi="Calibri" w:cs="Calibri"/>
                <w:color w:val="auto"/>
                <w:lang w:val="id-ID"/>
              </w:rPr>
            </w:pPr>
            <w:r w:rsidRPr="00F23947">
              <w:rPr>
                <w:rFonts w:ascii="Calibri" w:eastAsiaTheme="minorHAnsi" w:hAnsi="Calibri" w:cs="Calibri"/>
                <w:color w:val="auto"/>
                <w:lang w:val="id-ID"/>
              </w:rPr>
              <w:t>KONVERSI (NIK)</w:t>
            </w:r>
          </w:p>
        </w:tc>
        <w:tc>
          <w:tcPr>
            <w:tcW w:w="1849" w:type="dxa"/>
            <w:tcBorders>
              <w:top w:val="single" w:sz="24" w:space="0" w:color="4BACC6" w:themeColor="accent5"/>
              <w:bottom w:val="single" w:sz="24" w:space="0" w:color="4BACC6" w:themeColor="accent5"/>
            </w:tcBorders>
          </w:tcPr>
          <w:p w:rsidR="00020EE4" w:rsidRPr="00F23947" w:rsidRDefault="00020EE4" w:rsidP="00F2394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eastAsiaTheme="minorHAnsi" w:hAnsi="Calibri" w:cs="Calibri"/>
                <w:color w:val="auto"/>
                <w:lang w:val="id-ID"/>
              </w:rPr>
            </w:pPr>
            <w:r w:rsidRPr="00F23947">
              <w:rPr>
                <w:rFonts w:ascii="Calibri" w:eastAsiaTheme="minorHAnsi" w:hAnsi="Calibri" w:cs="Calibri"/>
                <w:color w:val="auto"/>
                <w:lang w:val="id-ID"/>
              </w:rPr>
              <w:t>MUTU</w:t>
            </w:r>
          </w:p>
          <w:p w:rsidR="00020EE4" w:rsidRPr="00F23947" w:rsidRDefault="00020EE4" w:rsidP="00F2394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eastAsiaTheme="minorHAnsi" w:hAnsi="Calibri" w:cs="Calibri"/>
                <w:color w:val="auto"/>
                <w:lang w:val="id-ID"/>
              </w:rPr>
            </w:pPr>
            <w:r w:rsidRPr="00F23947">
              <w:rPr>
                <w:rFonts w:ascii="Calibri" w:eastAsiaTheme="minorHAnsi" w:hAnsi="Calibri" w:cs="Calibri"/>
                <w:color w:val="auto"/>
                <w:lang w:val="id-ID"/>
              </w:rPr>
              <w:t>PELAYANAN</w:t>
            </w:r>
          </w:p>
          <w:p w:rsidR="00020EE4" w:rsidRPr="00F23947" w:rsidRDefault="00020EE4" w:rsidP="00F23947">
            <w:pPr>
              <w:jc w:val="center"/>
              <w:cnfStyle w:val="100000000000" w:firstRow="1" w:lastRow="0" w:firstColumn="0" w:lastColumn="0" w:oddVBand="0" w:evenVBand="0" w:oddHBand="0" w:evenHBand="0" w:firstRowFirstColumn="0" w:firstRowLastColumn="0" w:lastRowFirstColumn="0" w:lastRowLastColumn="0"/>
              <w:rPr>
                <w:rFonts w:ascii="Tahoma" w:hAnsi="Tahoma" w:cs="Tahoma"/>
                <w:color w:val="auto"/>
                <w:lang w:val="id-ID"/>
              </w:rPr>
            </w:pPr>
            <w:r w:rsidRPr="00F23947">
              <w:rPr>
                <w:rFonts w:ascii="Calibri" w:eastAsiaTheme="minorHAnsi" w:hAnsi="Calibri" w:cs="Calibri"/>
                <w:color w:val="auto"/>
                <w:lang w:val="id-ID"/>
              </w:rPr>
              <w:t>(x)</w:t>
            </w:r>
          </w:p>
        </w:tc>
        <w:tc>
          <w:tcPr>
            <w:tcW w:w="1849" w:type="dxa"/>
            <w:tcBorders>
              <w:top w:val="single" w:sz="24" w:space="0" w:color="4BACC6" w:themeColor="accent5"/>
              <w:bottom w:val="single" w:sz="24" w:space="0" w:color="4BACC6" w:themeColor="accent5"/>
              <w:right w:val="single" w:sz="24" w:space="0" w:color="4BACC6" w:themeColor="accent5"/>
            </w:tcBorders>
          </w:tcPr>
          <w:p w:rsidR="00020EE4" w:rsidRPr="00F23947" w:rsidRDefault="00020EE4" w:rsidP="00F2394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eastAsiaTheme="minorHAnsi" w:hAnsi="Calibri" w:cs="Calibri"/>
                <w:color w:val="auto"/>
                <w:lang w:val="id-ID"/>
              </w:rPr>
            </w:pPr>
            <w:r w:rsidRPr="00F23947">
              <w:rPr>
                <w:rFonts w:ascii="Calibri" w:eastAsiaTheme="minorHAnsi" w:hAnsi="Calibri" w:cs="Calibri"/>
                <w:color w:val="auto"/>
                <w:lang w:val="id-ID"/>
              </w:rPr>
              <w:t>KINERJA UNIT</w:t>
            </w:r>
          </w:p>
          <w:p w:rsidR="00020EE4" w:rsidRPr="00F23947" w:rsidRDefault="00020EE4" w:rsidP="00F2394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eastAsiaTheme="minorHAnsi" w:hAnsi="Calibri" w:cs="Calibri"/>
                <w:color w:val="auto"/>
                <w:lang w:val="id-ID"/>
              </w:rPr>
            </w:pPr>
            <w:r w:rsidRPr="00F23947">
              <w:rPr>
                <w:rFonts w:ascii="Calibri" w:eastAsiaTheme="minorHAnsi" w:hAnsi="Calibri" w:cs="Calibri"/>
                <w:color w:val="auto"/>
                <w:lang w:val="id-ID"/>
              </w:rPr>
              <w:t>PELAYANAN</w:t>
            </w:r>
          </w:p>
          <w:p w:rsidR="00020EE4" w:rsidRPr="00F23947" w:rsidRDefault="00020EE4" w:rsidP="00F2394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eastAsiaTheme="minorHAnsi" w:hAnsi="Calibri" w:cs="Calibri"/>
                <w:color w:val="auto"/>
                <w:lang w:val="id-ID"/>
              </w:rPr>
            </w:pPr>
            <w:r w:rsidRPr="00F23947">
              <w:rPr>
                <w:rFonts w:ascii="Calibri" w:eastAsiaTheme="minorHAnsi" w:hAnsi="Calibri" w:cs="Calibri"/>
                <w:color w:val="auto"/>
                <w:lang w:val="id-ID"/>
              </w:rPr>
              <w:t>(y)</w:t>
            </w:r>
          </w:p>
        </w:tc>
      </w:tr>
      <w:tr w:rsidR="00020EE4" w:rsidTr="00F239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top w:val="single" w:sz="24" w:space="0" w:color="4BACC6" w:themeColor="accent5"/>
              <w:left w:val="single" w:sz="24" w:space="0" w:color="4BACC6" w:themeColor="accent5"/>
              <w:bottom w:val="single" w:sz="12" w:space="0" w:color="4BACC6" w:themeColor="accent5"/>
            </w:tcBorders>
          </w:tcPr>
          <w:p w:rsidR="00020EE4" w:rsidRPr="00F23947" w:rsidRDefault="00F23947" w:rsidP="00020EE4">
            <w:pPr>
              <w:jc w:val="both"/>
              <w:rPr>
                <w:rFonts w:ascii="Tahoma" w:hAnsi="Tahoma" w:cs="Tahoma"/>
                <w:color w:val="auto"/>
                <w:lang w:val="id-ID"/>
              </w:rPr>
            </w:pPr>
            <w:r w:rsidRPr="00F23947">
              <w:rPr>
                <w:rFonts w:ascii="Tahoma" w:hAnsi="Tahoma" w:cs="Tahoma"/>
                <w:color w:val="auto"/>
                <w:lang w:val="id-ID"/>
              </w:rPr>
              <w:t>1</w:t>
            </w:r>
          </w:p>
        </w:tc>
        <w:tc>
          <w:tcPr>
            <w:tcW w:w="1985" w:type="dxa"/>
            <w:tcBorders>
              <w:top w:val="single" w:sz="24" w:space="0" w:color="4BACC6" w:themeColor="accent5"/>
              <w:bottom w:val="single" w:sz="12" w:space="0" w:color="4BACC6" w:themeColor="accent5"/>
            </w:tcBorders>
          </w:tcPr>
          <w:p w:rsidR="00020EE4" w:rsidRPr="00F23947" w:rsidRDefault="00020EE4" w:rsidP="00AC3A30">
            <w:pPr>
              <w:jc w:val="both"/>
              <w:cnfStyle w:val="000000100000" w:firstRow="0" w:lastRow="0" w:firstColumn="0" w:lastColumn="0" w:oddVBand="0" w:evenVBand="0" w:oddHBand="1" w:evenHBand="0" w:firstRowFirstColumn="0" w:firstRowLastColumn="0" w:lastRowFirstColumn="0" w:lastRowLastColumn="0"/>
              <w:rPr>
                <w:rFonts w:ascii="Tahoma" w:hAnsi="Tahoma" w:cs="Tahoma"/>
                <w:color w:val="auto"/>
                <w:lang w:val="id-ID"/>
              </w:rPr>
            </w:pPr>
            <w:r w:rsidRPr="00F23947">
              <w:rPr>
                <w:rFonts w:ascii="Tahoma" w:eastAsiaTheme="minorHAnsi" w:hAnsi="Tahoma" w:cs="Tahoma"/>
                <w:color w:val="auto"/>
                <w:lang w:val="id-ID"/>
              </w:rPr>
              <w:t xml:space="preserve">1,00 – </w:t>
            </w:r>
            <w:r w:rsidR="00AC3A30">
              <w:rPr>
                <w:rFonts w:ascii="Tahoma" w:eastAsiaTheme="minorHAnsi" w:hAnsi="Tahoma" w:cs="Tahoma"/>
                <w:color w:val="auto"/>
                <w:lang w:val="id-ID"/>
              </w:rPr>
              <w:t>1</w:t>
            </w:r>
            <w:r w:rsidRPr="00F23947">
              <w:rPr>
                <w:rFonts w:ascii="Tahoma" w:eastAsiaTheme="minorHAnsi" w:hAnsi="Tahoma" w:cs="Tahoma"/>
                <w:color w:val="auto"/>
                <w:lang w:val="id-ID"/>
              </w:rPr>
              <w:t>,</w:t>
            </w:r>
            <w:r w:rsidR="00AC3A30">
              <w:rPr>
                <w:rFonts w:ascii="Tahoma" w:eastAsiaTheme="minorHAnsi" w:hAnsi="Tahoma" w:cs="Tahoma"/>
                <w:color w:val="auto"/>
                <w:lang w:val="id-ID"/>
              </w:rPr>
              <w:t>75</w:t>
            </w:r>
          </w:p>
        </w:tc>
        <w:tc>
          <w:tcPr>
            <w:tcW w:w="1848" w:type="dxa"/>
            <w:tcBorders>
              <w:top w:val="single" w:sz="24" w:space="0" w:color="4BACC6" w:themeColor="accent5"/>
              <w:bottom w:val="single" w:sz="12" w:space="0" w:color="4BACC6" w:themeColor="accent5"/>
            </w:tcBorders>
          </w:tcPr>
          <w:p w:rsidR="00020EE4" w:rsidRPr="00F23947" w:rsidRDefault="00F23947" w:rsidP="000A69B7">
            <w:pPr>
              <w:jc w:val="both"/>
              <w:cnfStyle w:val="000000100000" w:firstRow="0" w:lastRow="0" w:firstColumn="0" w:lastColumn="0" w:oddVBand="0" w:evenVBand="0" w:oddHBand="1" w:evenHBand="0" w:firstRowFirstColumn="0" w:firstRowLastColumn="0" w:lastRowFirstColumn="0" w:lastRowLastColumn="0"/>
              <w:rPr>
                <w:rFonts w:ascii="Tahoma" w:hAnsi="Tahoma" w:cs="Tahoma"/>
                <w:color w:val="auto"/>
                <w:lang w:val="id-ID"/>
              </w:rPr>
            </w:pPr>
            <w:r w:rsidRPr="00F23947">
              <w:rPr>
                <w:rFonts w:ascii="Tahoma" w:eastAsiaTheme="minorHAnsi" w:hAnsi="Tahoma" w:cs="Tahoma"/>
                <w:color w:val="auto"/>
                <w:lang w:val="id-ID"/>
              </w:rPr>
              <w:t xml:space="preserve">25,00 – </w:t>
            </w:r>
            <w:r w:rsidR="000A69B7">
              <w:rPr>
                <w:rFonts w:ascii="Tahoma" w:eastAsiaTheme="minorHAnsi" w:hAnsi="Tahoma" w:cs="Tahoma"/>
                <w:color w:val="auto"/>
                <w:lang w:val="id-ID"/>
              </w:rPr>
              <w:t>43,75</w:t>
            </w:r>
          </w:p>
        </w:tc>
        <w:tc>
          <w:tcPr>
            <w:tcW w:w="1849" w:type="dxa"/>
            <w:tcBorders>
              <w:top w:val="single" w:sz="24" w:space="0" w:color="4BACC6" w:themeColor="accent5"/>
              <w:bottom w:val="single" w:sz="12" w:space="0" w:color="4BACC6" w:themeColor="accent5"/>
            </w:tcBorders>
          </w:tcPr>
          <w:p w:rsidR="00020EE4" w:rsidRPr="00F23947" w:rsidRDefault="00F23947" w:rsidP="00F23947">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auto"/>
                <w:lang w:val="id-ID"/>
              </w:rPr>
            </w:pPr>
            <w:r w:rsidRPr="00F23947">
              <w:rPr>
                <w:rFonts w:ascii="Tahoma" w:hAnsi="Tahoma" w:cs="Tahoma"/>
                <w:color w:val="auto"/>
                <w:lang w:val="id-ID"/>
              </w:rPr>
              <w:t>D</w:t>
            </w:r>
          </w:p>
        </w:tc>
        <w:tc>
          <w:tcPr>
            <w:tcW w:w="1849" w:type="dxa"/>
            <w:tcBorders>
              <w:top w:val="single" w:sz="24" w:space="0" w:color="4BACC6" w:themeColor="accent5"/>
              <w:bottom w:val="single" w:sz="12" w:space="0" w:color="4BACC6" w:themeColor="accent5"/>
              <w:right w:val="single" w:sz="24" w:space="0" w:color="4BACC6" w:themeColor="accent5"/>
            </w:tcBorders>
          </w:tcPr>
          <w:p w:rsidR="00020EE4" w:rsidRPr="00F23947" w:rsidRDefault="00F23947" w:rsidP="00020EE4">
            <w:pPr>
              <w:jc w:val="both"/>
              <w:cnfStyle w:val="000000100000" w:firstRow="0" w:lastRow="0" w:firstColumn="0" w:lastColumn="0" w:oddVBand="0" w:evenVBand="0" w:oddHBand="1" w:evenHBand="0" w:firstRowFirstColumn="0" w:firstRowLastColumn="0" w:lastRowFirstColumn="0" w:lastRowLastColumn="0"/>
              <w:rPr>
                <w:rFonts w:ascii="Tahoma" w:hAnsi="Tahoma" w:cs="Tahoma"/>
                <w:color w:val="auto"/>
                <w:lang w:val="id-ID"/>
              </w:rPr>
            </w:pPr>
            <w:r w:rsidRPr="00F23947">
              <w:rPr>
                <w:rFonts w:ascii="Tahoma" w:hAnsi="Tahoma" w:cs="Tahoma"/>
                <w:color w:val="auto"/>
                <w:lang w:val="id-ID"/>
              </w:rPr>
              <w:t>Tidak Baik</w:t>
            </w:r>
          </w:p>
        </w:tc>
      </w:tr>
      <w:tr w:rsidR="00020EE4" w:rsidTr="00F23947">
        <w:tc>
          <w:tcPr>
            <w:cnfStyle w:val="001000000000" w:firstRow="0" w:lastRow="0" w:firstColumn="1" w:lastColumn="0" w:oddVBand="0" w:evenVBand="0" w:oddHBand="0" w:evenHBand="0" w:firstRowFirstColumn="0" w:firstRowLastColumn="0" w:lastRowFirstColumn="0" w:lastRowLastColumn="0"/>
            <w:tcW w:w="1242" w:type="dxa"/>
            <w:tcBorders>
              <w:top w:val="single" w:sz="12" w:space="0" w:color="4BACC6" w:themeColor="accent5"/>
              <w:left w:val="single" w:sz="24" w:space="0" w:color="4BACC6" w:themeColor="accent5"/>
              <w:bottom w:val="single" w:sz="12" w:space="0" w:color="4BACC6" w:themeColor="accent5"/>
            </w:tcBorders>
          </w:tcPr>
          <w:p w:rsidR="00020EE4" w:rsidRPr="00F23947" w:rsidRDefault="00F23947" w:rsidP="00020EE4">
            <w:pPr>
              <w:jc w:val="both"/>
              <w:rPr>
                <w:rFonts w:ascii="Tahoma" w:hAnsi="Tahoma" w:cs="Tahoma"/>
                <w:color w:val="auto"/>
                <w:lang w:val="id-ID"/>
              </w:rPr>
            </w:pPr>
            <w:r w:rsidRPr="00F23947">
              <w:rPr>
                <w:rFonts w:ascii="Tahoma" w:hAnsi="Tahoma" w:cs="Tahoma"/>
                <w:color w:val="auto"/>
                <w:lang w:val="id-ID"/>
              </w:rPr>
              <w:t>2</w:t>
            </w:r>
          </w:p>
        </w:tc>
        <w:tc>
          <w:tcPr>
            <w:tcW w:w="1985" w:type="dxa"/>
            <w:tcBorders>
              <w:top w:val="single" w:sz="12" w:space="0" w:color="4BACC6" w:themeColor="accent5"/>
              <w:bottom w:val="single" w:sz="12" w:space="0" w:color="4BACC6" w:themeColor="accent5"/>
            </w:tcBorders>
          </w:tcPr>
          <w:p w:rsidR="00020EE4" w:rsidRPr="00F23947" w:rsidRDefault="00AC3A30" w:rsidP="00AC3A30">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auto"/>
                <w:lang w:val="id-ID"/>
              </w:rPr>
            </w:pPr>
            <w:r>
              <w:rPr>
                <w:rFonts w:ascii="Tahoma" w:eastAsiaTheme="minorHAnsi" w:hAnsi="Tahoma" w:cs="Tahoma"/>
                <w:color w:val="auto"/>
                <w:lang w:val="id-ID"/>
              </w:rPr>
              <w:t>1,76</w:t>
            </w:r>
            <w:r w:rsidR="00F23947" w:rsidRPr="00F23947">
              <w:rPr>
                <w:rFonts w:ascii="Tahoma" w:eastAsiaTheme="minorHAnsi" w:hAnsi="Tahoma" w:cs="Tahoma"/>
                <w:color w:val="auto"/>
                <w:lang w:val="id-ID"/>
              </w:rPr>
              <w:t xml:space="preserve"> – </w:t>
            </w:r>
            <w:r>
              <w:rPr>
                <w:rFonts w:ascii="Tahoma" w:eastAsiaTheme="minorHAnsi" w:hAnsi="Tahoma" w:cs="Tahoma"/>
                <w:color w:val="auto"/>
                <w:lang w:val="id-ID"/>
              </w:rPr>
              <w:t>2,50</w:t>
            </w:r>
          </w:p>
        </w:tc>
        <w:tc>
          <w:tcPr>
            <w:tcW w:w="1848" w:type="dxa"/>
            <w:tcBorders>
              <w:top w:val="single" w:sz="12" w:space="0" w:color="4BACC6" w:themeColor="accent5"/>
              <w:bottom w:val="single" w:sz="12" w:space="0" w:color="4BACC6" w:themeColor="accent5"/>
            </w:tcBorders>
          </w:tcPr>
          <w:p w:rsidR="00020EE4" w:rsidRPr="00F23947" w:rsidRDefault="000A69B7" w:rsidP="000A69B7">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auto"/>
                <w:lang w:val="id-ID"/>
              </w:rPr>
            </w:pPr>
            <w:r>
              <w:rPr>
                <w:rFonts w:ascii="Tahoma" w:eastAsiaTheme="minorHAnsi" w:hAnsi="Tahoma" w:cs="Tahoma"/>
                <w:color w:val="auto"/>
                <w:lang w:val="id-ID"/>
              </w:rPr>
              <w:t>43,76</w:t>
            </w:r>
            <w:r w:rsidR="00F23947" w:rsidRPr="00F23947">
              <w:rPr>
                <w:rFonts w:ascii="Tahoma" w:eastAsiaTheme="minorHAnsi" w:hAnsi="Tahoma" w:cs="Tahoma"/>
                <w:color w:val="auto"/>
                <w:lang w:val="id-ID"/>
              </w:rPr>
              <w:t xml:space="preserve"> – </w:t>
            </w:r>
            <w:r>
              <w:rPr>
                <w:rFonts w:ascii="Tahoma" w:eastAsiaTheme="minorHAnsi" w:hAnsi="Tahoma" w:cs="Tahoma"/>
                <w:color w:val="auto"/>
                <w:lang w:val="id-ID"/>
              </w:rPr>
              <w:t>62,50</w:t>
            </w:r>
          </w:p>
        </w:tc>
        <w:tc>
          <w:tcPr>
            <w:tcW w:w="1849" w:type="dxa"/>
            <w:tcBorders>
              <w:top w:val="single" w:sz="12" w:space="0" w:color="4BACC6" w:themeColor="accent5"/>
              <w:bottom w:val="single" w:sz="12" w:space="0" w:color="4BACC6" w:themeColor="accent5"/>
            </w:tcBorders>
          </w:tcPr>
          <w:p w:rsidR="00020EE4" w:rsidRPr="00F23947" w:rsidRDefault="00F23947" w:rsidP="00F23947">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auto"/>
                <w:lang w:val="id-ID"/>
              </w:rPr>
            </w:pPr>
            <w:r w:rsidRPr="00F23947">
              <w:rPr>
                <w:rFonts w:ascii="Tahoma" w:hAnsi="Tahoma" w:cs="Tahoma"/>
                <w:color w:val="auto"/>
                <w:lang w:val="id-ID"/>
              </w:rPr>
              <w:t>C</w:t>
            </w:r>
          </w:p>
        </w:tc>
        <w:tc>
          <w:tcPr>
            <w:tcW w:w="1849" w:type="dxa"/>
            <w:tcBorders>
              <w:top w:val="single" w:sz="12" w:space="0" w:color="4BACC6" w:themeColor="accent5"/>
              <w:bottom w:val="single" w:sz="12" w:space="0" w:color="4BACC6" w:themeColor="accent5"/>
              <w:right w:val="single" w:sz="24" w:space="0" w:color="4BACC6" w:themeColor="accent5"/>
            </w:tcBorders>
          </w:tcPr>
          <w:p w:rsidR="00020EE4" w:rsidRPr="00F23947" w:rsidRDefault="00F23947" w:rsidP="00020EE4">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auto"/>
                <w:lang w:val="id-ID"/>
              </w:rPr>
            </w:pPr>
            <w:r w:rsidRPr="00F23947">
              <w:rPr>
                <w:rFonts w:ascii="Tahoma" w:hAnsi="Tahoma" w:cs="Tahoma"/>
                <w:color w:val="auto"/>
                <w:lang w:val="id-ID"/>
              </w:rPr>
              <w:t>Kurang Baik</w:t>
            </w:r>
          </w:p>
        </w:tc>
      </w:tr>
      <w:tr w:rsidR="00020EE4" w:rsidTr="00F239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top w:val="single" w:sz="12" w:space="0" w:color="4BACC6" w:themeColor="accent5"/>
              <w:left w:val="single" w:sz="24" w:space="0" w:color="4BACC6" w:themeColor="accent5"/>
              <w:bottom w:val="single" w:sz="12" w:space="0" w:color="4BACC6" w:themeColor="accent5"/>
            </w:tcBorders>
          </w:tcPr>
          <w:p w:rsidR="00020EE4" w:rsidRPr="00F23947" w:rsidRDefault="00F23947" w:rsidP="00020EE4">
            <w:pPr>
              <w:jc w:val="both"/>
              <w:rPr>
                <w:rFonts w:ascii="Tahoma" w:hAnsi="Tahoma" w:cs="Tahoma"/>
                <w:color w:val="auto"/>
                <w:lang w:val="id-ID"/>
              </w:rPr>
            </w:pPr>
            <w:r w:rsidRPr="00F23947">
              <w:rPr>
                <w:rFonts w:ascii="Tahoma" w:hAnsi="Tahoma" w:cs="Tahoma"/>
                <w:color w:val="auto"/>
                <w:lang w:val="id-ID"/>
              </w:rPr>
              <w:t>3</w:t>
            </w:r>
          </w:p>
        </w:tc>
        <w:tc>
          <w:tcPr>
            <w:tcW w:w="1985" w:type="dxa"/>
            <w:tcBorders>
              <w:top w:val="single" w:sz="12" w:space="0" w:color="4BACC6" w:themeColor="accent5"/>
              <w:bottom w:val="single" w:sz="12" w:space="0" w:color="4BACC6" w:themeColor="accent5"/>
            </w:tcBorders>
          </w:tcPr>
          <w:p w:rsidR="00020EE4" w:rsidRPr="00F23947" w:rsidRDefault="000A69B7" w:rsidP="000A69B7">
            <w:pPr>
              <w:jc w:val="both"/>
              <w:cnfStyle w:val="000000100000" w:firstRow="0" w:lastRow="0" w:firstColumn="0" w:lastColumn="0" w:oddVBand="0" w:evenVBand="0" w:oddHBand="1" w:evenHBand="0" w:firstRowFirstColumn="0" w:firstRowLastColumn="0" w:lastRowFirstColumn="0" w:lastRowLastColumn="0"/>
              <w:rPr>
                <w:rFonts w:ascii="Tahoma" w:hAnsi="Tahoma" w:cs="Tahoma"/>
                <w:b/>
                <w:color w:val="auto"/>
                <w:lang w:val="id-ID"/>
              </w:rPr>
            </w:pPr>
            <w:r>
              <w:rPr>
                <w:rFonts w:ascii="Tahoma" w:eastAsiaTheme="minorHAnsi" w:hAnsi="Tahoma" w:cs="Tahoma"/>
                <w:color w:val="auto"/>
                <w:lang w:val="id-ID"/>
              </w:rPr>
              <w:t>2,51</w:t>
            </w:r>
            <w:r w:rsidR="00F23947" w:rsidRPr="00F23947">
              <w:rPr>
                <w:rFonts w:ascii="Tahoma" w:eastAsiaTheme="minorHAnsi" w:hAnsi="Tahoma" w:cs="Tahoma"/>
                <w:color w:val="auto"/>
                <w:lang w:val="id-ID"/>
              </w:rPr>
              <w:t xml:space="preserve"> – 3,</w:t>
            </w:r>
            <w:r>
              <w:rPr>
                <w:rFonts w:ascii="Tahoma" w:eastAsiaTheme="minorHAnsi" w:hAnsi="Tahoma" w:cs="Tahoma"/>
                <w:color w:val="auto"/>
                <w:lang w:val="id-ID"/>
              </w:rPr>
              <w:t>25</w:t>
            </w:r>
          </w:p>
        </w:tc>
        <w:tc>
          <w:tcPr>
            <w:tcW w:w="1848" w:type="dxa"/>
            <w:tcBorders>
              <w:top w:val="single" w:sz="12" w:space="0" w:color="4BACC6" w:themeColor="accent5"/>
              <w:bottom w:val="single" w:sz="12" w:space="0" w:color="4BACC6" w:themeColor="accent5"/>
            </w:tcBorders>
          </w:tcPr>
          <w:p w:rsidR="00020EE4" w:rsidRPr="00F23947" w:rsidRDefault="000A69B7" w:rsidP="000A69B7">
            <w:pPr>
              <w:jc w:val="both"/>
              <w:cnfStyle w:val="000000100000" w:firstRow="0" w:lastRow="0" w:firstColumn="0" w:lastColumn="0" w:oddVBand="0" w:evenVBand="0" w:oddHBand="1" w:evenHBand="0" w:firstRowFirstColumn="0" w:firstRowLastColumn="0" w:lastRowFirstColumn="0" w:lastRowLastColumn="0"/>
              <w:rPr>
                <w:rFonts w:ascii="Tahoma" w:hAnsi="Tahoma" w:cs="Tahoma"/>
                <w:color w:val="auto"/>
                <w:lang w:val="id-ID"/>
              </w:rPr>
            </w:pPr>
            <w:r>
              <w:rPr>
                <w:rFonts w:ascii="Tahoma" w:eastAsiaTheme="minorHAnsi" w:hAnsi="Tahoma" w:cs="Tahoma"/>
                <w:color w:val="auto"/>
                <w:lang w:val="id-ID"/>
              </w:rPr>
              <w:t>62,51</w:t>
            </w:r>
            <w:r w:rsidR="00F23947" w:rsidRPr="00F23947">
              <w:rPr>
                <w:rFonts w:ascii="Tahoma" w:eastAsiaTheme="minorHAnsi" w:hAnsi="Tahoma" w:cs="Tahoma"/>
                <w:color w:val="auto"/>
                <w:lang w:val="id-ID"/>
              </w:rPr>
              <w:t xml:space="preserve"> – 8</w:t>
            </w:r>
            <w:r>
              <w:rPr>
                <w:rFonts w:ascii="Tahoma" w:eastAsiaTheme="minorHAnsi" w:hAnsi="Tahoma" w:cs="Tahoma"/>
                <w:color w:val="auto"/>
                <w:lang w:val="id-ID"/>
              </w:rPr>
              <w:t>1,25</w:t>
            </w:r>
          </w:p>
        </w:tc>
        <w:tc>
          <w:tcPr>
            <w:tcW w:w="1849" w:type="dxa"/>
            <w:tcBorders>
              <w:top w:val="single" w:sz="12" w:space="0" w:color="4BACC6" w:themeColor="accent5"/>
              <w:bottom w:val="single" w:sz="12" w:space="0" w:color="4BACC6" w:themeColor="accent5"/>
            </w:tcBorders>
          </w:tcPr>
          <w:p w:rsidR="00020EE4" w:rsidRPr="00F23947" w:rsidRDefault="00F23947" w:rsidP="00F23947">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auto"/>
                <w:lang w:val="id-ID"/>
              </w:rPr>
            </w:pPr>
            <w:r w:rsidRPr="00F23947">
              <w:rPr>
                <w:rFonts w:ascii="Tahoma" w:hAnsi="Tahoma" w:cs="Tahoma"/>
                <w:color w:val="auto"/>
                <w:lang w:val="id-ID"/>
              </w:rPr>
              <w:t>B</w:t>
            </w:r>
          </w:p>
        </w:tc>
        <w:tc>
          <w:tcPr>
            <w:tcW w:w="1849" w:type="dxa"/>
            <w:tcBorders>
              <w:top w:val="single" w:sz="12" w:space="0" w:color="4BACC6" w:themeColor="accent5"/>
              <w:bottom w:val="single" w:sz="12" w:space="0" w:color="4BACC6" w:themeColor="accent5"/>
              <w:right w:val="single" w:sz="24" w:space="0" w:color="4BACC6" w:themeColor="accent5"/>
            </w:tcBorders>
          </w:tcPr>
          <w:p w:rsidR="00020EE4" w:rsidRPr="00F23947" w:rsidRDefault="00F23947" w:rsidP="00020EE4">
            <w:pPr>
              <w:jc w:val="both"/>
              <w:cnfStyle w:val="000000100000" w:firstRow="0" w:lastRow="0" w:firstColumn="0" w:lastColumn="0" w:oddVBand="0" w:evenVBand="0" w:oddHBand="1" w:evenHBand="0" w:firstRowFirstColumn="0" w:firstRowLastColumn="0" w:lastRowFirstColumn="0" w:lastRowLastColumn="0"/>
              <w:rPr>
                <w:rFonts w:ascii="Tahoma" w:hAnsi="Tahoma" w:cs="Tahoma"/>
                <w:color w:val="auto"/>
                <w:lang w:val="id-ID"/>
              </w:rPr>
            </w:pPr>
            <w:r w:rsidRPr="00F23947">
              <w:rPr>
                <w:rFonts w:ascii="Tahoma" w:hAnsi="Tahoma" w:cs="Tahoma"/>
                <w:color w:val="auto"/>
                <w:lang w:val="id-ID"/>
              </w:rPr>
              <w:t>Baik</w:t>
            </w:r>
          </w:p>
        </w:tc>
      </w:tr>
      <w:tr w:rsidR="00020EE4" w:rsidTr="00F23947">
        <w:tc>
          <w:tcPr>
            <w:cnfStyle w:val="001000000000" w:firstRow="0" w:lastRow="0" w:firstColumn="1" w:lastColumn="0" w:oddVBand="0" w:evenVBand="0" w:oddHBand="0" w:evenHBand="0" w:firstRowFirstColumn="0" w:firstRowLastColumn="0" w:lastRowFirstColumn="0" w:lastRowLastColumn="0"/>
            <w:tcW w:w="1242" w:type="dxa"/>
            <w:tcBorders>
              <w:top w:val="single" w:sz="12" w:space="0" w:color="4BACC6" w:themeColor="accent5"/>
              <w:left w:val="single" w:sz="24" w:space="0" w:color="4BACC6" w:themeColor="accent5"/>
              <w:bottom w:val="single" w:sz="24" w:space="0" w:color="4BACC6" w:themeColor="accent5"/>
            </w:tcBorders>
          </w:tcPr>
          <w:p w:rsidR="00020EE4" w:rsidRPr="00F23947" w:rsidRDefault="00F23947" w:rsidP="00020EE4">
            <w:pPr>
              <w:jc w:val="both"/>
              <w:rPr>
                <w:rFonts w:ascii="Tahoma" w:hAnsi="Tahoma" w:cs="Tahoma"/>
                <w:color w:val="auto"/>
                <w:lang w:val="id-ID"/>
              </w:rPr>
            </w:pPr>
            <w:r w:rsidRPr="00F23947">
              <w:rPr>
                <w:rFonts w:ascii="Tahoma" w:hAnsi="Tahoma" w:cs="Tahoma"/>
                <w:color w:val="auto"/>
                <w:lang w:val="id-ID"/>
              </w:rPr>
              <w:t>4</w:t>
            </w:r>
          </w:p>
        </w:tc>
        <w:tc>
          <w:tcPr>
            <w:tcW w:w="1985" w:type="dxa"/>
            <w:tcBorders>
              <w:top w:val="single" w:sz="12" w:space="0" w:color="4BACC6" w:themeColor="accent5"/>
              <w:bottom w:val="single" w:sz="24" w:space="0" w:color="4BACC6" w:themeColor="accent5"/>
            </w:tcBorders>
          </w:tcPr>
          <w:p w:rsidR="00020EE4" w:rsidRPr="00F23947" w:rsidRDefault="00F23947" w:rsidP="000A69B7">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auto"/>
                <w:lang w:val="id-ID"/>
              </w:rPr>
            </w:pPr>
            <w:r w:rsidRPr="00F23947">
              <w:rPr>
                <w:rFonts w:ascii="Tahoma" w:eastAsiaTheme="minorHAnsi" w:hAnsi="Tahoma" w:cs="Tahoma"/>
                <w:color w:val="auto"/>
                <w:lang w:val="id-ID"/>
              </w:rPr>
              <w:t>3,</w:t>
            </w:r>
            <w:r w:rsidR="000A69B7">
              <w:rPr>
                <w:rFonts w:ascii="Tahoma" w:eastAsiaTheme="minorHAnsi" w:hAnsi="Tahoma" w:cs="Tahoma"/>
                <w:color w:val="auto"/>
                <w:lang w:val="id-ID"/>
              </w:rPr>
              <w:t>26</w:t>
            </w:r>
            <w:r w:rsidRPr="00F23947">
              <w:rPr>
                <w:rFonts w:ascii="Tahoma" w:eastAsiaTheme="minorHAnsi" w:hAnsi="Tahoma" w:cs="Tahoma"/>
                <w:color w:val="auto"/>
                <w:lang w:val="id-ID"/>
              </w:rPr>
              <w:t xml:space="preserve"> – 4,00</w:t>
            </w:r>
          </w:p>
        </w:tc>
        <w:tc>
          <w:tcPr>
            <w:tcW w:w="1848" w:type="dxa"/>
            <w:tcBorders>
              <w:top w:val="single" w:sz="12" w:space="0" w:color="4BACC6" w:themeColor="accent5"/>
              <w:bottom w:val="single" w:sz="24" w:space="0" w:color="4BACC6" w:themeColor="accent5"/>
            </w:tcBorders>
          </w:tcPr>
          <w:p w:rsidR="00020EE4" w:rsidRPr="00F23947" w:rsidRDefault="00F23947" w:rsidP="000A69B7">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auto"/>
                <w:lang w:val="id-ID"/>
              </w:rPr>
            </w:pPr>
            <w:r w:rsidRPr="00F23947">
              <w:rPr>
                <w:rFonts w:ascii="Tahoma" w:eastAsiaTheme="minorHAnsi" w:hAnsi="Tahoma" w:cs="Tahoma"/>
                <w:color w:val="auto"/>
                <w:lang w:val="id-ID"/>
              </w:rPr>
              <w:t>8</w:t>
            </w:r>
            <w:r w:rsidR="000A69B7">
              <w:rPr>
                <w:rFonts w:ascii="Tahoma" w:eastAsiaTheme="minorHAnsi" w:hAnsi="Tahoma" w:cs="Tahoma"/>
                <w:color w:val="auto"/>
                <w:lang w:val="id-ID"/>
              </w:rPr>
              <w:t>1,26</w:t>
            </w:r>
            <w:r w:rsidRPr="00F23947">
              <w:rPr>
                <w:rFonts w:ascii="Tahoma" w:eastAsiaTheme="minorHAnsi" w:hAnsi="Tahoma" w:cs="Tahoma"/>
                <w:color w:val="auto"/>
                <w:lang w:val="id-ID"/>
              </w:rPr>
              <w:t xml:space="preserve"> – 100,00</w:t>
            </w:r>
          </w:p>
        </w:tc>
        <w:tc>
          <w:tcPr>
            <w:tcW w:w="1849" w:type="dxa"/>
            <w:tcBorders>
              <w:top w:val="single" w:sz="12" w:space="0" w:color="4BACC6" w:themeColor="accent5"/>
              <w:bottom w:val="single" w:sz="24" w:space="0" w:color="4BACC6" w:themeColor="accent5"/>
            </w:tcBorders>
          </w:tcPr>
          <w:p w:rsidR="00020EE4" w:rsidRPr="00F23947" w:rsidRDefault="00F23947" w:rsidP="00F23947">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auto"/>
                <w:lang w:val="id-ID"/>
              </w:rPr>
            </w:pPr>
            <w:r w:rsidRPr="00F23947">
              <w:rPr>
                <w:rFonts w:ascii="Tahoma" w:hAnsi="Tahoma" w:cs="Tahoma"/>
                <w:color w:val="auto"/>
                <w:lang w:val="id-ID"/>
              </w:rPr>
              <w:t>A</w:t>
            </w:r>
          </w:p>
        </w:tc>
        <w:tc>
          <w:tcPr>
            <w:tcW w:w="1849" w:type="dxa"/>
            <w:tcBorders>
              <w:top w:val="single" w:sz="12" w:space="0" w:color="4BACC6" w:themeColor="accent5"/>
              <w:bottom w:val="single" w:sz="24" w:space="0" w:color="4BACC6" w:themeColor="accent5"/>
              <w:right w:val="single" w:sz="24" w:space="0" w:color="4BACC6" w:themeColor="accent5"/>
            </w:tcBorders>
          </w:tcPr>
          <w:p w:rsidR="00020EE4" w:rsidRPr="00F23947" w:rsidRDefault="00F23947" w:rsidP="00020EE4">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auto"/>
                <w:lang w:val="id-ID"/>
              </w:rPr>
            </w:pPr>
            <w:r w:rsidRPr="00F23947">
              <w:rPr>
                <w:rFonts w:ascii="Tahoma" w:hAnsi="Tahoma" w:cs="Tahoma"/>
                <w:color w:val="auto"/>
                <w:lang w:val="id-ID"/>
              </w:rPr>
              <w:t>Sangat Baik</w:t>
            </w:r>
          </w:p>
        </w:tc>
      </w:tr>
    </w:tbl>
    <w:p w:rsidR="00DE78F6" w:rsidRDefault="00F23947" w:rsidP="002D71AB">
      <w:pPr>
        <w:jc w:val="both"/>
        <w:rPr>
          <w:rFonts w:ascii="Tahoma" w:hAnsi="Tahoma" w:cs="Tahoma"/>
          <w:lang w:val="id-ID"/>
        </w:rPr>
      </w:pPr>
      <w:r>
        <w:rPr>
          <w:rFonts w:ascii="Tahoma" w:hAnsi="Tahoma" w:cs="Tahoma"/>
          <w:lang w:val="id-ID"/>
        </w:rPr>
        <w:tab/>
      </w:r>
    </w:p>
    <w:p w:rsidR="00020EE4" w:rsidRPr="00020EE4" w:rsidRDefault="00F23947" w:rsidP="00F23947">
      <w:pPr>
        <w:spacing w:line="360" w:lineRule="auto"/>
        <w:jc w:val="both"/>
        <w:rPr>
          <w:rFonts w:ascii="Tahoma" w:hAnsi="Tahoma" w:cs="Tahoma"/>
          <w:lang w:val="id-ID"/>
        </w:rPr>
      </w:pPr>
      <w:r>
        <w:rPr>
          <w:rFonts w:ascii="Tahoma" w:hAnsi="Tahoma" w:cs="Tahoma"/>
          <w:lang w:val="id-ID"/>
        </w:rPr>
        <w:t>Sistem Pengolahan dilakukan secara manual dengan mengggunakan perangkat komputer</w:t>
      </w:r>
      <w:r w:rsidR="00DE78F6">
        <w:rPr>
          <w:rFonts w:ascii="Tahoma" w:hAnsi="Tahoma" w:cs="Tahoma"/>
          <w:lang w:val="id-ID"/>
        </w:rPr>
        <w:t>.</w:t>
      </w:r>
      <w:r>
        <w:rPr>
          <w:rFonts w:ascii="Tahoma" w:hAnsi="Tahoma" w:cs="Tahoma"/>
          <w:lang w:val="id-ID"/>
        </w:rPr>
        <w:tab/>
      </w:r>
    </w:p>
    <w:p w:rsidR="0066705F" w:rsidRDefault="0066705F" w:rsidP="00254AC6">
      <w:pPr>
        <w:pStyle w:val="ListParagraph"/>
        <w:numPr>
          <w:ilvl w:val="1"/>
          <w:numId w:val="13"/>
        </w:numPr>
        <w:ind w:left="567" w:hanging="567"/>
        <w:rPr>
          <w:rFonts w:ascii="Tahoma" w:hAnsi="Tahoma" w:cs="Tahoma"/>
          <w:b/>
          <w:lang w:val="id-ID"/>
        </w:rPr>
      </w:pPr>
      <w:r>
        <w:rPr>
          <w:rFonts w:ascii="Tahoma" w:hAnsi="Tahoma" w:cs="Tahoma"/>
          <w:b/>
          <w:lang w:val="id-ID"/>
        </w:rPr>
        <w:t>HASIL PENGOLAHAN DATA SURVEY IKM</w:t>
      </w:r>
    </w:p>
    <w:p w:rsidR="00DE78F6" w:rsidRDefault="00DE78F6" w:rsidP="00DE78F6">
      <w:pPr>
        <w:pStyle w:val="ListParagraph"/>
        <w:ind w:left="567"/>
        <w:rPr>
          <w:rFonts w:ascii="Tahoma" w:hAnsi="Tahoma" w:cs="Tahoma"/>
          <w:b/>
          <w:lang w:val="id-ID"/>
        </w:rPr>
      </w:pPr>
    </w:p>
    <w:p w:rsidR="0066705F" w:rsidRDefault="0066705F" w:rsidP="00DE78F6">
      <w:pPr>
        <w:spacing w:line="360" w:lineRule="auto"/>
        <w:ind w:firstLine="567"/>
        <w:jc w:val="both"/>
        <w:rPr>
          <w:rFonts w:ascii="Tahoma" w:eastAsiaTheme="minorHAnsi" w:hAnsi="Tahoma" w:cs="Tahoma"/>
          <w:lang w:val="id-ID"/>
        </w:rPr>
      </w:pPr>
      <w:r>
        <w:rPr>
          <w:rFonts w:ascii="Tahoma" w:hAnsi="Tahoma" w:cs="Tahoma"/>
          <w:lang w:val="id-ID"/>
        </w:rPr>
        <w:t xml:space="preserve">Hasil pengolahan data survey IKM pada </w:t>
      </w:r>
      <w:r w:rsidRPr="00310573">
        <w:rPr>
          <w:rFonts w:ascii="Tahoma" w:eastAsiaTheme="minorHAnsi" w:hAnsi="Tahoma" w:cs="Tahoma"/>
          <w:lang w:val="id-ID"/>
        </w:rPr>
        <w:t>Bidang PPTSP Dinas Penanaman Modal, Koperasi, Usaha Kecil, Menengah dan Tenaga Kerja Kabupaten Manggarai</w:t>
      </w:r>
      <w:r>
        <w:rPr>
          <w:rFonts w:ascii="Tahoma" w:eastAsiaTheme="minorHAnsi" w:hAnsi="Tahoma" w:cs="Tahoma"/>
          <w:lang w:val="id-ID"/>
        </w:rPr>
        <w:t xml:space="preserve"> tahun 201</w:t>
      </w:r>
      <w:r w:rsidR="00C847C7">
        <w:rPr>
          <w:rFonts w:ascii="Tahoma" w:eastAsiaTheme="minorHAnsi" w:hAnsi="Tahoma" w:cs="Tahoma"/>
          <w:lang w:val="id-ID"/>
        </w:rPr>
        <w:t>8</w:t>
      </w:r>
      <w:r>
        <w:rPr>
          <w:rFonts w:ascii="Tahoma" w:eastAsiaTheme="minorHAnsi" w:hAnsi="Tahoma" w:cs="Tahoma"/>
          <w:lang w:val="id-ID"/>
        </w:rPr>
        <w:t xml:space="preserve"> seperti tergambar pada tabel berikut:</w:t>
      </w:r>
    </w:p>
    <w:p w:rsidR="00AC3A30" w:rsidRDefault="00AC3A30" w:rsidP="0066705F">
      <w:pPr>
        <w:ind w:firstLine="567"/>
        <w:jc w:val="both"/>
        <w:rPr>
          <w:rFonts w:ascii="Tahoma" w:eastAsiaTheme="minorHAnsi" w:hAnsi="Tahoma" w:cs="Tahoma"/>
          <w:lang w:val="id-ID"/>
        </w:rPr>
      </w:pPr>
    </w:p>
    <w:p w:rsidR="00AC3A30" w:rsidRDefault="00AC3A30" w:rsidP="00AC3A30">
      <w:pPr>
        <w:jc w:val="center"/>
        <w:rPr>
          <w:rFonts w:ascii="Tahoma" w:eastAsiaTheme="minorHAnsi" w:hAnsi="Tahoma" w:cs="Tahoma"/>
          <w:b/>
          <w:lang w:val="id-ID"/>
        </w:rPr>
      </w:pPr>
      <w:r w:rsidRPr="00AC3A30">
        <w:rPr>
          <w:rFonts w:ascii="Tahoma" w:eastAsiaTheme="minorHAnsi" w:hAnsi="Tahoma" w:cs="Tahoma"/>
          <w:b/>
          <w:lang w:val="id-ID"/>
        </w:rPr>
        <w:t>DATA IKM PE</w:t>
      </w:r>
      <w:r w:rsidR="00DE78F6">
        <w:rPr>
          <w:rFonts w:ascii="Tahoma" w:eastAsiaTheme="minorHAnsi" w:hAnsi="Tahoma" w:cs="Tahoma"/>
          <w:b/>
          <w:lang w:val="id-ID"/>
        </w:rPr>
        <w:t>R RESPONDEN PER UNSUR TAHUN 2018</w:t>
      </w:r>
    </w:p>
    <w:tbl>
      <w:tblPr>
        <w:tblW w:w="9270" w:type="dxa"/>
        <w:tblInd w:w="93" w:type="dxa"/>
        <w:tblLook w:val="04A0" w:firstRow="1" w:lastRow="0" w:firstColumn="1" w:lastColumn="0" w:noHBand="0" w:noVBand="1"/>
      </w:tblPr>
      <w:tblGrid>
        <w:gridCol w:w="1610"/>
        <w:gridCol w:w="829"/>
        <w:gridCol w:w="767"/>
        <w:gridCol w:w="767"/>
        <w:gridCol w:w="767"/>
        <w:gridCol w:w="767"/>
        <w:gridCol w:w="767"/>
        <w:gridCol w:w="767"/>
        <w:gridCol w:w="767"/>
        <w:gridCol w:w="767"/>
        <w:gridCol w:w="767"/>
      </w:tblGrid>
      <w:tr w:rsidR="00DE78F6" w:rsidTr="008D232D">
        <w:trPr>
          <w:trHeight w:val="399"/>
        </w:trPr>
        <w:tc>
          <w:tcPr>
            <w:tcW w:w="1610" w:type="dxa"/>
            <w:vMerge w:val="restart"/>
            <w:tcBorders>
              <w:top w:val="single" w:sz="12" w:space="0" w:color="auto"/>
              <w:left w:val="single" w:sz="12" w:space="0" w:color="auto"/>
              <w:bottom w:val="single" w:sz="8" w:space="0" w:color="000000"/>
              <w:right w:val="single" w:sz="4" w:space="0" w:color="auto"/>
            </w:tcBorders>
            <w:shd w:val="clear" w:color="auto" w:fill="auto"/>
            <w:vAlign w:val="center"/>
            <w:hideMark/>
          </w:tcPr>
          <w:p w:rsidR="00DE78F6" w:rsidRDefault="00DE78F6">
            <w:pPr>
              <w:jc w:val="center"/>
              <w:rPr>
                <w:rFonts w:ascii="Arial" w:hAnsi="Arial" w:cs="Arial"/>
                <w:b/>
                <w:bCs/>
                <w:color w:val="000000"/>
              </w:rPr>
            </w:pPr>
            <w:r>
              <w:rPr>
                <w:rFonts w:ascii="Arial" w:hAnsi="Arial" w:cs="Arial"/>
                <w:b/>
                <w:bCs/>
                <w:color w:val="000000"/>
                <w:sz w:val="22"/>
                <w:szCs w:val="22"/>
              </w:rPr>
              <w:t>NOMOR RESPONDEN</w:t>
            </w:r>
          </w:p>
        </w:tc>
        <w:tc>
          <w:tcPr>
            <w:tcW w:w="6893" w:type="dxa"/>
            <w:gridSpan w:val="9"/>
            <w:tcBorders>
              <w:top w:val="single" w:sz="12" w:space="0" w:color="auto"/>
              <w:left w:val="nil"/>
              <w:bottom w:val="single" w:sz="8" w:space="0" w:color="auto"/>
              <w:right w:val="single" w:sz="4" w:space="0" w:color="000000"/>
            </w:tcBorders>
            <w:shd w:val="clear" w:color="auto" w:fill="auto"/>
            <w:noWrap/>
            <w:vAlign w:val="center"/>
            <w:hideMark/>
          </w:tcPr>
          <w:p w:rsidR="00DE78F6" w:rsidRDefault="00DE78F6">
            <w:pPr>
              <w:jc w:val="center"/>
              <w:rPr>
                <w:rFonts w:ascii="Arial" w:hAnsi="Arial" w:cs="Arial"/>
                <w:b/>
                <w:bCs/>
                <w:color w:val="000000"/>
              </w:rPr>
            </w:pPr>
            <w:r>
              <w:rPr>
                <w:rFonts w:ascii="Arial" w:hAnsi="Arial" w:cs="Arial"/>
                <w:b/>
                <w:bCs/>
                <w:color w:val="000000"/>
                <w:sz w:val="22"/>
                <w:szCs w:val="22"/>
              </w:rPr>
              <w:t>UNSUR PELAYANAN</w:t>
            </w:r>
          </w:p>
        </w:tc>
        <w:tc>
          <w:tcPr>
            <w:tcW w:w="767" w:type="dxa"/>
            <w:vMerge w:val="restart"/>
            <w:tcBorders>
              <w:top w:val="single" w:sz="12" w:space="0" w:color="auto"/>
              <w:left w:val="single" w:sz="4" w:space="0" w:color="auto"/>
              <w:bottom w:val="single" w:sz="8" w:space="0" w:color="000000"/>
              <w:right w:val="single" w:sz="12" w:space="0" w:color="auto"/>
            </w:tcBorders>
            <w:shd w:val="clear" w:color="auto" w:fill="auto"/>
            <w:vAlign w:val="center"/>
            <w:hideMark/>
          </w:tcPr>
          <w:p w:rsidR="008D232D" w:rsidRDefault="00DE78F6">
            <w:pPr>
              <w:jc w:val="center"/>
              <w:rPr>
                <w:rFonts w:ascii="Arial" w:hAnsi="Arial" w:cs="Arial"/>
                <w:b/>
                <w:bCs/>
                <w:color w:val="000000"/>
                <w:lang w:val="id-ID"/>
              </w:rPr>
            </w:pPr>
            <w:r>
              <w:rPr>
                <w:rFonts w:ascii="Arial" w:hAnsi="Arial" w:cs="Arial"/>
                <w:b/>
                <w:bCs/>
                <w:color w:val="000000"/>
                <w:sz w:val="22"/>
                <w:szCs w:val="22"/>
              </w:rPr>
              <w:t>TO</w:t>
            </w:r>
          </w:p>
          <w:p w:rsidR="00DE78F6" w:rsidRDefault="00DE78F6">
            <w:pPr>
              <w:jc w:val="center"/>
              <w:rPr>
                <w:rFonts w:ascii="Arial" w:hAnsi="Arial" w:cs="Arial"/>
                <w:b/>
                <w:bCs/>
                <w:color w:val="000000"/>
              </w:rPr>
            </w:pPr>
            <w:r>
              <w:rPr>
                <w:rFonts w:ascii="Arial" w:hAnsi="Arial" w:cs="Arial"/>
                <w:b/>
                <w:bCs/>
                <w:color w:val="000000"/>
                <w:sz w:val="22"/>
                <w:szCs w:val="22"/>
              </w:rPr>
              <w:t>TAL</w:t>
            </w:r>
          </w:p>
        </w:tc>
      </w:tr>
      <w:tr w:rsidR="00DE78F6" w:rsidTr="008D232D">
        <w:trPr>
          <w:trHeight w:val="315"/>
        </w:trPr>
        <w:tc>
          <w:tcPr>
            <w:tcW w:w="1610" w:type="dxa"/>
            <w:vMerge/>
            <w:tcBorders>
              <w:top w:val="single" w:sz="12" w:space="0" w:color="auto"/>
              <w:left w:val="single" w:sz="12" w:space="0" w:color="auto"/>
              <w:bottom w:val="single" w:sz="8" w:space="0" w:color="000000"/>
              <w:right w:val="single" w:sz="4" w:space="0" w:color="auto"/>
            </w:tcBorders>
            <w:vAlign w:val="center"/>
            <w:hideMark/>
          </w:tcPr>
          <w:p w:rsidR="00DE78F6" w:rsidRDefault="00DE78F6">
            <w:pPr>
              <w:rPr>
                <w:rFonts w:ascii="Arial" w:hAnsi="Arial" w:cs="Arial"/>
                <w:b/>
                <w:bCs/>
                <w:color w:val="000000"/>
              </w:rPr>
            </w:pPr>
          </w:p>
        </w:tc>
        <w:tc>
          <w:tcPr>
            <w:tcW w:w="829" w:type="dxa"/>
            <w:tcBorders>
              <w:top w:val="nil"/>
              <w:left w:val="nil"/>
              <w:bottom w:val="nil"/>
              <w:right w:val="single" w:sz="4" w:space="0" w:color="auto"/>
            </w:tcBorders>
            <w:shd w:val="clear" w:color="auto" w:fill="auto"/>
            <w:noWrap/>
            <w:vAlign w:val="bottom"/>
            <w:hideMark/>
          </w:tcPr>
          <w:p w:rsidR="00DE78F6" w:rsidRDefault="00DE78F6">
            <w:pPr>
              <w:jc w:val="center"/>
              <w:rPr>
                <w:rFonts w:ascii="Arial" w:hAnsi="Arial" w:cs="Arial"/>
                <w:b/>
                <w:bCs/>
                <w:color w:val="000000"/>
              </w:rPr>
            </w:pPr>
            <w:r>
              <w:rPr>
                <w:rFonts w:ascii="Arial" w:hAnsi="Arial" w:cs="Arial"/>
                <w:b/>
                <w:bCs/>
                <w:color w:val="000000"/>
                <w:sz w:val="22"/>
                <w:szCs w:val="22"/>
              </w:rPr>
              <w:t>U1</w:t>
            </w:r>
          </w:p>
        </w:tc>
        <w:tc>
          <w:tcPr>
            <w:tcW w:w="695" w:type="dxa"/>
            <w:tcBorders>
              <w:top w:val="nil"/>
              <w:left w:val="nil"/>
              <w:bottom w:val="nil"/>
              <w:right w:val="single" w:sz="4" w:space="0" w:color="auto"/>
            </w:tcBorders>
            <w:shd w:val="clear" w:color="auto" w:fill="auto"/>
            <w:noWrap/>
            <w:vAlign w:val="bottom"/>
            <w:hideMark/>
          </w:tcPr>
          <w:p w:rsidR="00DE78F6" w:rsidRDefault="00DE78F6">
            <w:pPr>
              <w:jc w:val="center"/>
              <w:rPr>
                <w:rFonts w:ascii="Arial" w:hAnsi="Arial" w:cs="Arial"/>
                <w:b/>
                <w:bCs/>
                <w:color w:val="000000"/>
              </w:rPr>
            </w:pPr>
            <w:r>
              <w:rPr>
                <w:rFonts w:ascii="Arial" w:hAnsi="Arial" w:cs="Arial"/>
                <w:b/>
                <w:bCs/>
                <w:color w:val="000000"/>
                <w:sz w:val="22"/>
                <w:szCs w:val="22"/>
              </w:rPr>
              <w:t>U2</w:t>
            </w:r>
          </w:p>
        </w:tc>
        <w:tc>
          <w:tcPr>
            <w:tcW w:w="767" w:type="dxa"/>
            <w:tcBorders>
              <w:top w:val="nil"/>
              <w:left w:val="nil"/>
              <w:bottom w:val="nil"/>
              <w:right w:val="single" w:sz="4" w:space="0" w:color="auto"/>
            </w:tcBorders>
            <w:shd w:val="clear" w:color="auto" w:fill="auto"/>
            <w:noWrap/>
            <w:vAlign w:val="bottom"/>
            <w:hideMark/>
          </w:tcPr>
          <w:p w:rsidR="00DE78F6" w:rsidRDefault="00DE78F6">
            <w:pPr>
              <w:jc w:val="center"/>
              <w:rPr>
                <w:rFonts w:ascii="Arial" w:hAnsi="Arial" w:cs="Arial"/>
                <w:b/>
                <w:bCs/>
                <w:color w:val="000000"/>
              </w:rPr>
            </w:pPr>
            <w:r>
              <w:rPr>
                <w:rFonts w:ascii="Arial" w:hAnsi="Arial" w:cs="Arial"/>
                <w:b/>
                <w:bCs/>
                <w:color w:val="000000"/>
                <w:sz w:val="22"/>
                <w:szCs w:val="22"/>
              </w:rPr>
              <w:t>U3</w:t>
            </w:r>
          </w:p>
        </w:tc>
        <w:tc>
          <w:tcPr>
            <w:tcW w:w="767" w:type="dxa"/>
            <w:tcBorders>
              <w:top w:val="nil"/>
              <w:left w:val="nil"/>
              <w:bottom w:val="nil"/>
              <w:right w:val="single" w:sz="4" w:space="0" w:color="auto"/>
            </w:tcBorders>
            <w:shd w:val="clear" w:color="auto" w:fill="auto"/>
            <w:noWrap/>
            <w:vAlign w:val="bottom"/>
            <w:hideMark/>
          </w:tcPr>
          <w:p w:rsidR="00DE78F6" w:rsidRDefault="00DE78F6">
            <w:pPr>
              <w:jc w:val="center"/>
              <w:rPr>
                <w:rFonts w:ascii="Arial" w:hAnsi="Arial" w:cs="Arial"/>
                <w:b/>
                <w:bCs/>
                <w:color w:val="000000"/>
              </w:rPr>
            </w:pPr>
            <w:r>
              <w:rPr>
                <w:rFonts w:ascii="Arial" w:hAnsi="Arial" w:cs="Arial"/>
                <w:b/>
                <w:bCs/>
                <w:color w:val="000000"/>
                <w:sz w:val="22"/>
                <w:szCs w:val="22"/>
              </w:rPr>
              <w:t>U4</w:t>
            </w:r>
          </w:p>
        </w:tc>
        <w:tc>
          <w:tcPr>
            <w:tcW w:w="767" w:type="dxa"/>
            <w:tcBorders>
              <w:top w:val="nil"/>
              <w:left w:val="nil"/>
              <w:bottom w:val="nil"/>
              <w:right w:val="single" w:sz="4" w:space="0" w:color="auto"/>
            </w:tcBorders>
            <w:shd w:val="clear" w:color="auto" w:fill="auto"/>
            <w:noWrap/>
            <w:vAlign w:val="bottom"/>
            <w:hideMark/>
          </w:tcPr>
          <w:p w:rsidR="00DE78F6" w:rsidRDefault="00DE78F6">
            <w:pPr>
              <w:jc w:val="center"/>
              <w:rPr>
                <w:rFonts w:ascii="Arial" w:hAnsi="Arial" w:cs="Arial"/>
                <w:b/>
                <w:bCs/>
                <w:color w:val="000000"/>
              </w:rPr>
            </w:pPr>
            <w:r>
              <w:rPr>
                <w:rFonts w:ascii="Arial" w:hAnsi="Arial" w:cs="Arial"/>
                <w:b/>
                <w:bCs/>
                <w:color w:val="000000"/>
                <w:sz w:val="22"/>
                <w:szCs w:val="22"/>
              </w:rPr>
              <w:t>U5</w:t>
            </w:r>
          </w:p>
        </w:tc>
        <w:tc>
          <w:tcPr>
            <w:tcW w:w="767" w:type="dxa"/>
            <w:tcBorders>
              <w:top w:val="nil"/>
              <w:left w:val="nil"/>
              <w:bottom w:val="nil"/>
              <w:right w:val="single" w:sz="4" w:space="0" w:color="auto"/>
            </w:tcBorders>
            <w:shd w:val="clear" w:color="auto" w:fill="auto"/>
            <w:noWrap/>
            <w:vAlign w:val="bottom"/>
            <w:hideMark/>
          </w:tcPr>
          <w:p w:rsidR="00DE78F6" w:rsidRDefault="00DE78F6">
            <w:pPr>
              <w:jc w:val="center"/>
              <w:rPr>
                <w:rFonts w:ascii="Arial" w:hAnsi="Arial" w:cs="Arial"/>
                <w:b/>
                <w:bCs/>
                <w:color w:val="000000"/>
              </w:rPr>
            </w:pPr>
            <w:r>
              <w:rPr>
                <w:rFonts w:ascii="Arial" w:hAnsi="Arial" w:cs="Arial"/>
                <w:b/>
                <w:bCs/>
                <w:color w:val="000000"/>
                <w:sz w:val="22"/>
                <w:szCs w:val="22"/>
              </w:rPr>
              <w:t>U6</w:t>
            </w:r>
          </w:p>
        </w:tc>
        <w:tc>
          <w:tcPr>
            <w:tcW w:w="767" w:type="dxa"/>
            <w:tcBorders>
              <w:top w:val="nil"/>
              <w:left w:val="nil"/>
              <w:bottom w:val="nil"/>
              <w:right w:val="single" w:sz="4" w:space="0" w:color="auto"/>
            </w:tcBorders>
            <w:shd w:val="clear" w:color="auto" w:fill="auto"/>
            <w:noWrap/>
            <w:vAlign w:val="bottom"/>
            <w:hideMark/>
          </w:tcPr>
          <w:p w:rsidR="00DE78F6" w:rsidRDefault="00DE78F6">
            <w:pPr>
              <w:jc w:val="center"/>
              <w:rPr>
                <w:rFonts w:ascii="Arial" w:hAnsi="Arial" w:cs="Arial"/>
                <w:b/>
                <w:bCs/>
                <w:color w:val="000000"/>
              </w:rPr>
            </w:pPr>
            <w:r>
              <w:rPr>
                <w:rFonts w:ascii="Arial" w:hAnsi="Arial" w:cs="Arial"/>
                <w:b/>
                <w:bCs/>
                <w:color w:val="000000"/>
                <w:sz w:val="22"/>
                <w:szCs w:val="22"/>
              </w:rPr>
              <w:t>U7</w:t>
            </w:r>
          </w:p>
        </w:tc>
        <w:tc>
          <w:tcPr>
            <w:tcW w:w="767" w:type="dxa"/>
            <w:tcBorders>
              <w:top w:val="nil"/>
              <w:left w:val="nil"/>
              <w:bottom w:val="nil"/>
              <w:right w:val="single" w:sz="4" w:space="0" w:color="auto"/>
            </w:tcBorders>
            <w:shd w:val="clear" w:color="auto" w:fill="auto"/>
            <w:noWrap/>
            <w:vAlign w:val="bottom"/>
            <w:hideMark/>
          </w:tcPr>
          <w:p w:rsidR="00DE78F6" w:rsidRDefault="00DE78F6">
            <w:pPr>
              <w:jc w:val="center"/>
              <w:rPr>
                <w:rFonts w:ascii="Arial" w:hAnsi="Arial" w:cs="Arial"/>
                <w:b/>
                <w:bCs/>
                <w:color w:val="000000"/>
              </w:rPr>
            </w:pPr>
            <w:r>
              <w:rPr>
                <w:rFonts w:ascii="Arial" w:hAnsi="Arial" w:cs="Arial"/>
                <w:b/>
                <w:bCs/>
                <w:color w:val="000000"/>
                <w:sz w:val="22"/>
                <w:szCs w:val="22"/>
              </w:rPr>
              <w:t>U8</w:t>
            </w:r>
          </w:p>
        </w:tc>
        <w:tc>
          <w:tcPr>
            <w:tcW w:w="767" w:type="dxa"/>
            <w:tcBorders>
              <w:top w:val="nil"/>
              <w:left w:val="nil"/>
              <w:bottom w:val="nil"/>
              <w:right w:val="single" w:sz="4" w:space="0" w:color="auto"/>
            </w:tcBorders>
            <w:shd w:val="clear" w:color="auto" w:fill="auto"/>
            <w:noWrap/>
            <w:vAlign w:val="bottom"/>
            <w:hideMark/>
          </w:tcPr>
          <w:p w:rsidR="00DE78F6" w:rsidRDefault="00DE78F6">
            <w:pPr>
              <w:jc w:val="center"/>
              <w:rPr>
                <w:rFonts w:ascii="Arial" w:hAnsi="Arial" w:cs="Arial"/>
                <w:b/>
                <w:bCs/>
                <w:color w:val="000000"/>
              </w:rPr>
            </w:pPr>
            <w:r>
              <w:rPr>
                <w:rFonts w:ascii="Arial" w:hAnsi="Arial" w:cs="Arial"/>
                <w:b/>
                <w:bCs/>
                <w:color w:val="000000"/>
                <w:sz w:val="22"/>
                <w:szCs w:val="22"/>
              </w:rPr>
              <w:t>U9</w:t>
            </w:r>
          </w:p>
        </w:tc>
        <w:tc>
          <w:tcPr>
            <w:tcW w:w="767" w:type="dxa"/>
            <w:vMerge/>
            <w:tcBorders>
              <w:top w:val="single" w:sz="12" w:space="0" w:color="auto"/>
              <w:left w:val="single" w:sz="4" w:space="0" w:color="auto"/>
              <w:bottom w:val="single" w:sz="8" w:space="0" w:color="000000"/>
              <w:right w:val="single" w:sz="12" w:space="0" w:color="auto"/>
            </w:tcBorders>
            <w:vAlign w:val="center"/>
            <w:hideMark/>
          </w:tcPr>
          <w:p w:rsidR="00DE78F6" w:rsidRDefault="00DE78F6">
            <w:pPr>
              <w:rPr>
                <w:rFonts w:ascii="Arial" w:hAnsi="Arial" w:cs="Arial"/>
                <w:b/>
                <w:bCs/>
                <w:color w:val="000000"/>
              </w:rPr>
            </w:pPr>
          </w:p>
        </w:tc>
      </w:tr>
      <w:tr w:rsidR="00DE78F6" w:rsidTr="008D232D">
        <w:trPr>
          <w:trHeight w:val="315"/>
        </w:trPr>
        <w:tc>
          <w:tcPr>
            <w:tcW w:w="1610" w:type="dxa"/>
            <w:tcBorders>
              <w:top w:val="nil"/>
              <w:left w:val="single" w:sz="12" w:space="0" w:color="auto"/>
              <w:bottom w:val="double" w:sz="6" w:space="0" w:color="auto"/>
              <w:right w:val="single" w:sz="4"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1</w:t>
            </w:r>
          </w:p>
        </w:tc>
        <w:tc>
          <w:tcPr>
            <w:tcW w:w="829" w:type="dxa"/>
            <w:tcBorders>
              <w:top w:val="single" w:sz="8" w:space="0" w:color="auto"/>
              <w:left w:val="nil"/>
              <w:bottom w:val="double" w:sz="6" w:space="0" w:color="auto"/>
              <w:right w:val="single" w:sz="4"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2</w:t>
            </w:r>
          </w:p>
        </w:tc>
        <w:tc>
          <w:tcPr>
            <w:tcW w:w="695" w:type="dxa"/>
            <w:tcBorders>
              <w:top w:val="single" w:sz="8" w:space="0" w:color="auto"/>
              <w:left w:val="nil"/>
              <w:bottom w:val="double" w:sz="6" w:space="0" w:color="auto"/>
              <w:right w:val="single" w:sz="4"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3</w:t>
            </w:r>
          </w:p>
        </w:tc>
        <w:tc>
          <w:tcPr>
            <w:tcW w:w="767" w:type="dxa"/>
            <w:tcBorders>
              <w:top w:val="single" w:sz="8" w:space="0" w:color="auto"/>
              <w:left w:val="nil"/>
              <w:bottom w:val="double" w:sz="6" w:space="0" w:color="auto"/>
              <w:right w:val="single" w:sz="4"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4</w:t>
            </w:r>
          </w:p>
        </w:tc>
        <w:tc>
          <w:tcPr>
            <w:tcW w:w="767" w:type="dxa"/>
            <w:tcBorders>
              <w:top w:val="single" w:sz="8" w:space="0" w:color="auto"/>
              <w:left w:val="nil"/>
              <w:bottom w:val="double" w:sz="6" w:space="0" w:color="auto"/>
              <w:right w:val="single" w:sz="4"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5</w:t>
            </w:r>
          </w:p>
        </w:tc>
        <w:tc>
          <w:tcPr>
            <w:tcW w:w="767" w:type="dxa"/>
            <w:tcBorders>
              <w:top w:val="single" w:sz="8" w:space="0" w:color="auto"/>
              <w:left w:val="nil"/>
              <w:bottom w:val="double" w:sz="6" w:space="0" w:color="auto"/>
              <w:right w:val="single" w:sz="4"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6</w:t>
            </w:r>
          </w:p>
        </w:tc>
        <w:tc>
          <w:tcPr>
            <w:tcW w:w="767" w:type="dxa"/>
            <w:tcBorders>
              <w:top w:val="single" w:sz="8" w:space="0" w:color="auto"/>
              <w:left w:val="nil"/>
              <w:bottom w:val="double" w:sz="6" w:space="0" w:color="auto"/>
              <w:right w:val="single" w:sz="4"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7</w:t>
            </w:r>
          </w:p>
        </w:tc>
        <w:tc>
          <w:tcPr>
            <w:tcW w:w="767" w:type="dxa"/>
            <w:tcBorders>
              <w:top w:val="single" w:sz="8" w:space="0" w:color="auto"/>
              <w:left w:val="nil"/>
              <w:bottom w:val="double" w:sz="6" w:space="0" w:color="auto"/>
              <w:right w:val="single" w:sz="4"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8</w:t>
            </w:r>
          </w:p>
        </w:tc>
        <w:tc>
          <w:tcPr>
            <w:tcW w:w="767" w:type="dxa"/>
            <w:tcBorders>
              <w:top w:val="single" w:sz="8" w:space="0" w:color="auto"/>
              <w:left w:val="nil"/>
              <w:bottom w:val="double" w:sz="6" w:space="0" w:color="auto"/>
              <w:right w:val="single" w:sz="4"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9</w:t>
            </w:r>
          </w:p>
        </w:tc>
        <w:tc>
          <w:tcPr>
            <w:tcW w:w="767" w:type="dxa"/>
            <w:tcBorders>
              <w:top w:val="single" w:sz="8" w:space="0" w:color="auto"/>
              <w:left w:val="nil"/>
              <w:bottom w:val="double" w:sz="6" w:space="0" w:color="auto"/>
              <w:right w:val="single" w:sz="4"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10</w:t>
            </w:r>
          </w:p>
        </w:tc>
        <w:tc>
          <w:tcPr>
            <w:tcW w:w="767" w:type="dxa"/>
            <w:tcBorders>
              <w:top w:val="nil"/>
              <w:left w:val="nil"/>
              <w:bottom w:val="double" w:sz="6" w:space="0" w:color="auto"/>
              <w:right w:val="single" w:sz="12"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11</w:t>
            </w:r>
          </w:p>
        </w:tc>
      </w:tr>
      <w:tr w:rsidR="00DE78F6" w:rsidTr="008D232D">
        <w:trPr>
          <w:trHeight w:val="315"/>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DE78F6" w:rsidRDefault="00DE78F6">
            <w:pPr>
              <w:rPr>
                <w:rFonts w:ascii="Arial" w:hAnsi="Arial" w:cs="Arial"/>
                <w:color w:val="000000"/>
              </w:rPr>
            </w:pPr>
            <w:r>
              <w:rPr>
                <w:rFonts w:ascii="Arial" w:hAnsi="Arial" w:cs="Arial"/>
                <w:color w:val="000000"/>
                <w:sz w:val="22"/>
                <w:szCs w:val="22"/>
              </w:rPr>
              <w:t>1</w:t>
            </w:r>
          </w:p>
        </w:tc>
        <w:tc>
          <w:tcPr>
            <w:tcW w:w="829"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695"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12"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31</w:t>
            </w:r>
          </w:p>
        </w:tc>
      </w:tr>
      <w:tr w:rsidR="00DE78F6" w:rsidTr="008D232D">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DE78F6" w:rsidRDefault="00DE78F6">
            <w:pPr>
              <w:rPr>
                <w:rFonts w:ascii="Arial" w:hAnsi="Arial" w:cs="Arial"/>
                <w:color w:val="000000"/>
              </w:rPr>
            </w:pPr>
            <w:r>
              <w:rPr>
                <w:rFonts w:ascii="Arial" w:hAnsi="Arial" w:cs="Arial"/>
                <w:color w:val="000000"/>
                <w:sz w:val="22"/>
                <w:szCs w:val="22"/>
              </w:rPr>
              <w:t>2</w:t>
            </w:r>
          </w:p>
        </w:tc>
        <w:tc>
          <w:tcPr>
            <w:tcW w:w="829"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695"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12"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35</w:t>
            </w:r>
          </w:p>
        </w:tc>
      </w:tr>
      <w:tr w:rsidR="00DE78F6" w:rsidTr="008D232D">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DE78F6" w:rsidRDefault="00DE78F6">
            <w:pPr>
              <w:rPr>
                <w:rFonts w:ascii="Arial" w:hAnsi="Arial" w:cs="Arial"/>
                <w:color w:val="000000"/>
              </w:rPr>
            </w:pPr>
            <w:r>
              <w:rPr>
                <w:rFonts w:ascii="Arial" w:hAnsi="Arial" w:cs="Arial"/>
                <w:color w:val="000000"/>
                <w:sz w:val="22"/>
                <w:szCs w:val="22"/>
              </w:rPr>
              <w:t>3</w:t>
            </w:r>
          </w:p>
        </w:tc>
        <w:tc>
          <w:tcPr>
            <w:tcW w:w="829"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695"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12"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27</w:t>
            </w:r>
          </w:p>
        </w:tc>
      </w:tr>
      <w:tr w:rsidR="00DE78F6" w:rsidTr="008D232D">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DE78F6" w:rsidRDefault="00DE78F6">
            <w:pPr>
              <w:rPr>
                <w:rFonts w:ascii="Arial" w:hAnsi="Arial" w:cs="Arial"/>
                <w:color w:val="000000"/>
              </w:rPr>
            </w:pPr>
            <w:r>
              <w:rPr>
                <w:rFonts w:ascii="Arial" w:hAnsi="Arial" w:cs="Arial"/>
                <w:color w:val="000000"/>
                <w:sz w:val="22"/>
                <w:szCs w:val="22"/>
              </w:rPr>
              <w:t>4</w:t>
            </w:r>
          </w:p>
        </w:tc>
        <w:tc>
          <w:tcPr>
            <w:tcW w:w="829"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695"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12"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32</w:t>
            </w:r>
          </w:p>
        </w:tc>
      </w:tr>
      <w:tr w:rsidR="00DE78F6" w:rsidTr="008D232D">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DE78F6" w:rsidRDefault="00DE78F6">
            <w:pPr>
              <w:rPr>
                <w:rFonts w:ascii="Arial" w:hAnsi="Arial" w:cs="Arial"/>
                <w:color w:val="000000"/>
              </w:rPr>
            </w:pPr>
            <w:r>
              <w:rPr>
                <w:rFonts w:ascii="Arial" w:hAnsi="Arial" w:cs="Arial"/>
                <w:color w:val="000000"/>
                <w:sz w:val="22"/>
                <w:szCs w:val="22"/>
              </w:rPr>
              <w:t>5</w:t>
            </w:r>
          </w:p>
        </w:tc>
        <w:tc>
          <w:tcPr>
            <w:tcW w:w="829"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695"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12"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28</w:t>
            </w:r>
          </w:p>
        </w:tc>
      </w:tr>
      <w:tr w:rsidR="00DE78F6" w:rsidTr="008D232D">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DE78F6" w:rsidRDefault="00DE78F6">
            <w:pPr>
              <w:rPr>
                <w:rFonts w:ascii="Arial" w:hAnsi="Arial" w:cs="Arial"/>
                <w:color w:val="000000"/>
              </w:rPr>
            </w:pPr>
            <w:r>
              <w:rPr>
                <w:rFonts w:ascii="Arial" w:hAnsi="Arial" w:cs="Arial"/>
                <w:color w:val="000000"/>
                <w:sz w:val="22"/>
                <w:szCs w:val="22"/>
              </w:rPr>
              <w:t>6</w:t>
            </w:r>
          </w:p>
        </w:tc>
        <w:tc>
          <w:tcPr>
            <w:tcW w:w="829"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695"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12"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30</w:t>
            </w:r>
          </w:p>
        </w:tc>
      </w:tr>
      <w:tr w:rsidR="00DE78F6" w:rsidTr="008D232D">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DE78F6" w:rsidRDefault="00DE78F6">
            <w:pPr>
              <w:rPr>
                <w:rFonts w:ascii="Arial" w:hAnsi="Arial" w:cs="Arial"/>
                <w:color w:val="000000"/>
              </w:rPr>
            </w:pPr>
            <w:r>
              <w:rPr>
                <w:rFonts w:ascii="Arial" w:hAnsi="Arial" w:cs="Arial"/>
                <w:color w:val="000000"/>
                <w:sz w:val="22"/>
                <w:szCs w:val="22"/>
              </w:rPr>
              <w:t>7</w:t>
            </w:r>
          </w:p>
        </w:tc>
        <w:tc>
          <w:tcPr>
            <w:tcW w:w="829"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695"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12"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29</w:t>
            </w:r>
          </w:p>
        </w:tc>
      </w:tr>
      <w:tr w:rsidR="00DE78F6" w:rsidTr="008D232D">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DE78F6" w:rsidRDefault="00DE78F6">
            <w:pPr>
              <w:rPr>
                <w:rFonts w:ascii="Arial" w:hAnsi="Arial" w:cs="Arial"/>
                <w:color w:val="000000"/>
              </w:rPr>
            </w:pPr>
            <w:r>
              <w:rPr>
                <w:rFonts w:ascii="Arial" w:hAnsi="Arial" w:cs="Arial"/>
                <w:color w:val="000000"/>
                <w:sz w:val="22"/>
                <w:szCs w:val="22"/>
              </w:rPr>
              <w:t>8</w:t>
            </w:r>
          </w:p>
        </w:tc>
        <w:tc>
          <w:tcPr>
            <w:tcW w:w="829"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695"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12"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29</w:t>
            </w:r>
          </w:p>
        </w:tc>
      </w:tr>
      <w:tr w:rsidR="00DE78F6" w:rsidTr="008D232D">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DE78F6" w:rsidRDefault="00DE78F6">
            <w:pPr>
              <w:rPr>
                <w:rFonts w:ascii="Arial" w:hAnsi="Arial" w:cs="Arial"/>
                <w:color w:val="000000"/>
              </w:rPr>
            </w:pPr>
            <w:r>
              <w:rPr>
                <w:rFonts w:ascii="Arial" w:hAnsi="Arial" w:cs="Arial"/>
                <w:color w:val="000000"/>
                <w:sz w:val="22"/>
                <w:szCs w:val="22"/>
              </w:rPr>
              <w:t>9</w:t>
            </w:r>
          </w:p>
        </w:tc>
        <w:tc>
          <w:tcPr>
            <w:tcW w:w="829"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695"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12"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32</w:t>
            </w:r>
          </w:p>
        </w:tc>
      </w:tr>
      <w:tr w:rsidR="00DE78F6" w:rsidTr="008D232D">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DE78F6" w:rsidRDefault="00DE78F6">
            <w:pPr>
              <w:rPr>
                <w:rFonts w:ascii="Arial" w:hAnsi="Arial" w:cs="Arial"/>
                <w:color w:val="000000"/>
              </w:rPr>
            </w:pPr>
            <w:r>
              <w:rPr>
                <w:rFonts w:ascii="Arial" w:hAnsi="Arial" w:cs="Arial"/>
                <w:color w:val="000000"/>
                <w:sz w:val="22"/>
                <w:szCs w:val="22"/>
              </w:rPr>
              <w:t>10</w:t>
            </w:r>
          </w:p>
        </w:tc>
        <w:tc>
          <w:tcPr>
            <w:tcW w:w="829"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695"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12"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29</w:t>
            </w:r>
          </w:p>
        </w:tc>
      </w:tr>
      <w:tr w:rsidR="00DE78F6" w:rsidTr="008D232D">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DE78F6" w:rsidRDefault="00DE78F6">
            <w:pPr>
              <w:rPr>
                <w:rFonts w:ascii="Arial" w:hAnsi="Arial" w:cs="Arial"/>
                <w:color w:val="000000"/>
              </w:rPr>
            </w:pPr>
            <w:r>
              <w:rPr>
                <w:rFonts w:ascii="Arial" w:hAnsi="Arial" w:cs="Arial"/>
                <w:color w:val="000000"/>
                <w:sz w:val="22"/>
                <w:szCs w:val="22"/>
              </w:rPr>
              <w:t>11</w:t>
            </w:r>
          </w:p>
        </w:tc>
        <w:tc>
          <w:tcPr>
            <w:tcW w:w="829"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695"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2</w:t>
            </w:r>
          </w:p>
        </w:tc>
        <w:tc>
          <w:tcPr>
            <w:tcW w:w="767"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12"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30</w:t>
            </w:r>
          </w:p>
        </w:tc>
      </w:tr>
      <w:tr w:rsidR="00DE78F6" w:rsidTr="008D232D">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DE78F6" w:rsidRDefault="00DE78F6">
            <w:pPr>
              <w:rPr>
                <w:rFonts w:ascii="Arial" w:hAnsi="Arial" w:cs="Arial"/>
                <w:color w:val="000000"/>
              </w:rPr>
            </w:pPr>
            <w:r>
              <w:rPr>
                <w:rFonts w:ascii="Arial" w:hAnsi="Arial" w:cs="Arial"/>
                <w:color w:val="000000"/>
                <w:sz w:val="22"/>
                <w:szCs w:val="22"/>
              </w:rPr>
              <w:t>12</w:t>
            </w:r>
          </w:p>
        </w:tc>
        <w:tc>
          <w:tcPr>
            <w:tcW w:w="829"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695"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12"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33</w:t>
            </w:r>
          </w:p>
        </w:tc>
      </w:tr>
      <w:tr w:rsidR="00DE78F6" w:rsidTr="00036514">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DE78F6" w:rsidRDefault="00DE78F6">
            <w:pPr>
              <w:rPr>
                <w:rFonts w:ascii="Arial" w:hAnsi="Arial" w:cs="Arial"/>
                <w:color w:val="000000"/>
              </w:rPr>
            </w:pPr>
            <w:r>
              <w:rPr>
                <w:rFonts w:ascii="Arial" w:hAnsi="Arial" w:cs="Arial"/>
                <w:color w:val="000000"/>
                <w:sz w:val="22"/>
                <w:szCs w:val="22"/>
              </w:rPr>
              <w:t>13</w:t>
            </w:r>
          </w:p>
        </w:tc>
        <w:tc>
          <w:tcPr>
            <w:tcW w:w="829"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695"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12"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29</w:t>
            </w:r>
          </w:p>
        </w:tc>
      </w:tr>
      <w:tr w:rsidR="00DE78F6" w:rsidTr="00036514">
        <w:trPr>
          <w:trHeight w:val="300"/>
        </w:trPr>
        <w:tc>
          <w:tcPr>
            <w:tcW w:w="1610"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DE78F6" w:rsidRDefault="00DE78F6">
            <w:pPr>
              <w:rPr>
                <w:rFonts w:ascii="Arial" w:hAnsi="Arial" w:cs="Arial"/>
                <w:color w:val="000000"/>
              </w:rPr>
            </w:pPr>
            <w:r>
              <w:rPr>
                <w:rFonts w:ascii="Arial" w:hAnsi="Arial" w:cs="Arial"/>
                <w:color w:val="000000"/>
                <w:sz w:val="22"/>
                <w:szCs w:val="22"/>
              </w:rPr>
              <w:t>14</w:t>
            </w:r>
          </w:p>
        </w:tc>
        <w:tc>
          <w:tcPr>
            <w:tcW w:w="829" w:type="dxa"/>
            <w:tcBorders>
              <w:top w:val="single" w:sz="4" w:space="0" w:color="auto"/>
              <w:left w:val="nil"/>
              <w:bottom w:val="single" w:sz="12"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695" w:type="dxa"/>
            <w:tcBorders>
              <w:top w:val="single" w:sz="4" w:space="0" w:color="auto"/>
              <w:left w:val="nil"/>
              <w:bottom w:val="single" w:sz="12"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single" w:sz="4" w:space="0" w:color="auto"/>
              <w:left w:val="nil"/>
              <w:bottom w:val="single" w:sz="12"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single" w:sz="4" w:space="0" w:color="auto"/>
              <w:left w:val="nil"/>
              <w:bottom w:val="single" w:sz="12"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single" w:sz="4" w:space="0" w:color="auto"/>
              <w:left w:val="nil"/>
              <w:bottom w:val="single" w:sz="12"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single" w:sz="4" w:space="0" w:color="auto"/>
              <w:left w:val="nil"/>
              <w:bottom w:val="single" w:sz="12"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single" w:sz="4" w:space="0" w:color="auto"/>
              <w:left w:val="nil"/>
              <w:bottom w:val="single" w:sz="12"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single" w:sz="4" w:space="0" w:color="auto"/>
              <w:left w:val="nil"/>
              <w:bottom w:val="single" w:sz="12"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single" w:sz="4" w:space="0" w:color="auto"/>
              <w:left w:val="nil"/>
              <w:bottom w:val="single" w:sz="12"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single" w:sz="4" w:space="0" w:color="auto"/>
              <w:left w:val="nil"/>
              <w:bottom w:val="single" w:sz="12" w:space="0" w:color="auto"/>
              <w:right w:val="single" w:sz="12"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32</w:t>
            </w:r>
          </w:p>
        </w:tc>
      </w:tr>
      <w:tr w:rsidR="00DE78F6" w:rsidTr="00036514">
        <w:trPr>
          <w:trHeight w:val="300"/>
        </w:trPr>
        <w:tc>
          <w:tcPr>
            <w:tcW w:w="161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DE78F6" w:rsidRDefault="00DE78F6">
            <w:pPr>
              <w:rPr>
                <w:rFonts w:ascii="Arial" w:hAnsi="Arial" w:cs="Arial"/>
                <w:color w:val="000000"/>
              </w:rPr>
            </w:pPr>
            <w:r>
              <w:rPr>
                <w:rFonts w:ascii="Arial" w:hAnsi="Arial" w:cs="Arial"/>
                <w:color w:val="000000"/>
                <w:sz w:val="22"/>
                <w:szCs w:val="22"/>
              </w:rPr>
              <w:lastRenderedPageBreak/>
              <w:t>15</w:t>
            </w:r>
          </w:p>
        </w:tc>
        <w:tc>
          <w:tcPr>
            <w:tcW w:w="829" w:type="dxa"/>
            <w:tcBorders>
              <w:top w:val="single" w:sz="12" w:space="0" w:color="auto"/>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695" w:type="dxa"/>
            <w:tcBorders>
              <w:top w:val="single" w:sz="12" w:space="0" w:color="auto"/>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single" w:sz="12" w:space="0" w:color="auto"/>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single" w:sz="12" w:space="0" w:color="auto"/>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single" w:sz="12" w:space="0" w:color="auto"/>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single" w:sz="12" w:space="0" w:color="auto"/>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single" w:sz="12" w:space="0" w:color="auto"/>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single" w:sz="12" w:space="0" w:color="auto"/>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single" w:sz="12" w:space="0" w:color="auto"/>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single" w:sz="12" w:space="0" w:color="auto"/>
              <w:left w:val="nil"/>
              <w:bottom w:val="single" w:sz="4" w:space="0" w:color="auto"/>
              <w:right w:val="single" w:sz="12"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33</w:t>
            </w:r>
          </w:p>
        </w:tc>
      </w:tr>
      <w:tr w:rsidR="00DE78F6" w:rsidTr="008D232D">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DE78F6" w:rsidRDefault="00DE78F6">
            <w:pPr>
              <w:rPr>
                <w:rFonts w:ascii="Arial" w:hAnsi="Arial" w:cs="Arial"/>
                <w:color w:val="000000"/>
              </w:rPr>
            </w:pPr>
            <w:r>
              <w:rPr>
                <w:rFonts w:ascii="Arial" w:hAnsi="Arial" w:cs="Arial"/>
                <w:color w:val="000000"/>
                <w:sz w:val="22"/>
                <w:szCs w:val="22"/>
              </w:rPr>
              <w:t>16</w:t>
            </w:r>
          </w:p>
        </w:tc>
        <w:tc>
          <w:tcPr>
            <w:tcW w:w="829"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695"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12"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33</w:t>
            </w:r>
          </w:p>
        </w:tc>
      </w:tr>
      <w:tr w:rsidR="00DE78F6" w:rsidTr="008D232D">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DE78F6" w:rsidRDefault="00DE78F6">
            <w:pPr>
              <w:rPr>
                <w:rFonts w:ascii="Arial" w:hAnsi="Arial" w:cs="Arial"/>
                <w:color w:val="000000"/>
              </w:rPr>
            </w:pPr>
            <w:r>
              <w:rPr>
                <w:rFonts w:ascii="Arial" w:hAnsi="Arial" w:cs="Arial"/>
                <w:color w:val="000000"/>
                <w:sz w:val="22"/>
                <w:szCs w:val="22"/>
              </w:rPr>
              <w:t>17</w:t>
            </w:r>
          </w:p>
        </w:tc>
        <w:tc>
          <w:tcPr>
            <w:tcW w:w="829"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695"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12"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27</w:t>
            </w:r>
          </w:p>
        </w:tc>
      </w:tr>
      <w:tr w:rsidR="00DE78F6" w:rsidTr="008D232D">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DE78F6" w:rsidRDefault="00DE78F6">
            <w:pPr>
              <w:rPr>
                <w:rFonts w:ascii="Arial" w:hAnsi="Arial" w:cs="Arial"/>
                <w:color w:val="000000"/>
              </w:rPr>
            </w:pPr>
            <w:r>
              <w:rPr>
                <w:rFonts w:ascii="Arial" w:hAnsi="Arial" w:cs="Arial"/>
                <w:color w:val="000000"/>
                <w:sz w:val="22"/>
                <w:szCs w:val="22"/>
              </w:rPr>
              <w:t>18</w:t>
            </w:r>
          </w:p>
        </w:tc>
        <w:tc>
          <w:tcPr>
            <w:tcW w:w="829"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695"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12"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28</w:t>
            </w:r>
          </w:p>
        </w:tc>
      </w:tr>
      <w:tr w:rsidR="00DE78F6" w:rsidTr="008D232D">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DE78F6" w:rsidRDefault="00DE78F6">
            <w:pPr>
              <w:rPr>
                <w:rFonts w:ascii="Arial" w:hAnsi="Arial" w:cs="Arial"/>
                <w:color w:val="000000"/>
              </w:rPr>
            </w:pPr>
            <w:r>
              <w:rPr>
                <w:rFonts w:ascii="Arial" w:hAnsi="Arial" w:cs="Arial"/>
                <w:color w:val="000000"/>
                <w:sz w:val="22"/>
                <w:szCs w:val="22"/>
              </w:rPr>
              <w:t>19</w:t>
            </w:r>
          </w:p>
        </w:tc>
        <w:tc>
          <w:tcPr>
            <w:tcW w:w="829"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695"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12"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31</w:t>
            </w:r>
          </w:p>
        </w:tc>
      </w:tr>
      <w:tr w:rsidR="00DE78F6" w:rsidTr="008D232D">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DE78F6" w:rsidRDefault="00DE78F6">
            <w:pPr>
              <w:rPr>
                <w:rFonts w:ascii="Arial" w:hAnsi="Arial" w:cs="Arial"/>
                <w:color w:val="000000"/>
              </w:rPr>
            </w:pPr>
            <w:r>
              <w:rPr>
                <w:rFonts w:ascii="Arial" w:hAnsi="Arial" w:cs="Arial"/>
                <w:color w:val="000000"/>
                <w:sz w:val="22"/>
                <w:szCs w:val="22"/>
              </w:rPr>
              <w:t>20</w:t>
            </w:r>
          </w:p>
        </w:tc>
        <w:tc>
          <w:tcPr>
            <w:tcW w:w="829"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695"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12"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36</w:t>
            </w:r>
          </w:p>
        </w:tc>
      </w:tr>
      <w:tr w:rsidR="00DE78F6" w:rsidTr="008D232D">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DE78F6" w:rsidRDefault="00DE78F6">
            <w:pPr>
              <w:rPr>
                <w:rFonts w:ascii="Arial" w:hAnsi="Arial" w:cs="Arial"/>
                <w:color w:val="000000"/>
              </w:rPr>
            </w:pPr>
            <w:r>
              <w:rPr>
                <w:rFonts w:ascii="Arial" w:hAnsi="Arial" w:cs="Arial"/>
                <w:color w:val="000000"/>
                <w:sz w:val="22"/>
                <w:szCs w:val="22"/>
              </w:rPr>
              <w:t>21</w:t>
            </w:r>
          </w:p>
        </w:tc>
        <w:tc>
          <w:tcPr>
            <w:tcW w:w="829"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695"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12"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36</w:t>
            </w:r>
          </w:p>
        </w:tc>
      </w:tr>
      <w:tr w:rsidR="00DE78F6" w:rsidTr="008D232D">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DE78F6" w:rsidRDefault="00DE78F6">
            <w:pPr>
              <w:rPr>
                <w:rFonts w:ascii="Arial" w:hAnsi="Arial" w:cs="Arial"/>
                <w:color w:val="000000"/>
              </w:rPr>
            </w:pPr>
            <w:r>
              <w:rPr>
                <w:rFonts w:ascii="Arial" w:hAnsi="Arial" w:cs="Arial"/>
                <w:color w:val="000000"/>
                <w:sz w:val="22"/>
                <w:szCs w:val="22"/>
              </w:rPr>
              <w:t>22</w:t>
            </w:r>
          </w:p>
        </w:tc>
        <w:tc>
          <w:tcPr>
            <w:tcW w:w="829"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695"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12"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27</w:t>
            </w:r>
          </w:p>
        </w:tc>
      </w:tr>
      <w:tr w:rsidR="00DE78F6" w:rsidTr="008D232D">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DE78F6" w:rsidRDefault="00DE78F6">
            <w:pPr>
              <w:rPr>
                <w:rFonts w:ascii="Arial" w:hAnsi="Arial" w:cs="Arial"/>
                <w:color w:val="000000"/>
              </w:rPr>
            </w:pPr>
            <w:r>
              <w:rPr>
                <w:rFonts w:ascii="Arial" w:hAnsi="Arial" w:cs="Arial"/>
                <w:color w:val="000000"/>
                <w:sz w:val="22"/>
                <w:szCs w:val="22"/>
              </w:rPr>
              <w:t>23</w:t>
            </w:r>
          </w:p>
        </w:tc>
        <w:tc>
          <w:tcPr>
            <w:tcW w:w="829"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695"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12"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27</w:t>
            </w:r>
          </w:p>
        </w:tc>
      </w:tr>
      <w:tr w:rsidR="00DE78F6" w:rsidTr="008D232D">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DE78F6" w:rsidRDefault="00DE78F6">
            <w:pPr>
              <w:rPr>
                <w:rFonts w:ascii="Arial" w:hAnsi="Arial" w:cs="Arial"/>
                <w:color w:val="000000"/>
              </w:rPr>
            </w:pPr>
            <w:r>
              <w:rPr>
                <w:rFonts w:ascii="Arial" w:hAnsi="Arial" w:cs="Arial"/>
                <w:color w:val="000000"/>
                <w:sz w:val="22"/>
                <w:szCs w:val="22"/>
              </w:rPr>
              <w:t>24</w:t>
            </w:r>
          </w:p>
        </w:tc>
        <w:tc>
          <w:tcPr>
            <w:tcW w:w="829"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695"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12"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36</w:t>
            </w:r>
          </w:p>
        </w:tc>
      </w:tr>
      <w:tr w:rsidR="00DE78F6" w:rsidTr="008D232D">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DE78F6" w:rsidRDefault="00DE78F6">
            <w:pPr>
              <w:rPr>
                <w:rFonts w:ascii="Arial" w:hAnsi="Arial" w:cs="Arial"/>
                <w:color w:val="000000"/>
              </w:rPr>
            </w:pPr>
            <w:r>
              <w:rPr>
                <w:rFonts w:ascii="Arial" w:hAnsi="Arial" w:cs="Arial"/>
                <w:color w:val="000000"/>
                <w:sz w:val="22"/>
                <w:szCs w:val="22"/>
              </w:rPr>
              <w:t>25</w:t>
            </w:r>
          </w:p>
        </w:tc>
        <w:tc>
          <w:tcPr>
            <w:tcW w:w="829"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695"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12"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27</w:t>
            </w:r>
          </w:p>
        </w:tc>
      </w:tr>
      <w:tr w:rsidR="00DE78F6" w:rsidTr="008D232D">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DE78F6" w:rsidRDefault="00DE78F6">
            <w:pPr>
              <w:rPr>
                <w:rFonts w:ascii="Arial" w:hAnsi="Arial" w:cs="Arial"/>
                <w:color w:val="000000"/>
              </w:rPr>
            </w:pPr>
            <w:r>
              <w:rPr>
                <w:rFonts w:ascii="Arial" w:hAnsi="Arial" w:cs="Arial"/>
                <w:color w:val="000000"/>
                <w:sz w:val="22"/>
                <w:szCs w:val="22"/>
              </w:rPr>
              <w:t>26</w:t>
            </w:r>
          </w:p>
        </w:tc>
        <w:tc>
          <w:tcPr>
            <w:tcW w:w="829"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695"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12"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30</w:t>
            </w:r>
          </w:p>
        </w:tc>
      </w:tr>
      <w:tr w:rsidR="00DE78F6" w:rsidTr="008D232D">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DE78F6" w:rsidRDefault="00DE78F6">
            <w:pPr>
              <w:rPr>
                <w:rFonts w:ascii="Arial" w:hAnsi="Arial" w:cs="Arial"/>
                <w:color w:val="000000"/>
              </w:rPr>
            </w:pPr>
            <w:r>
              <w:rPr>
                <w:rFonts w:ascii="Arial" w:hAnsi="Arial" w:cs="Arial"/>
                <w:color w:val="000000"/>
                <w:sz w:val="22"/>
                <w:szCs w:val="22"/>
              </w:rPr>
              <w:t>27</w:t>
            </w:r>
          </w:p>
        </w:tc>
        <w:tc>
          <w:tcPr>
            <w:tcW w:w="829"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695"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12"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30</w:t>
            </w:r>
          </w:p>
        </w:tc>
      </w:tr>
      <w:tr w:rsidR="00DE78F6" w:rsidTr="008D232D">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DE78F6" w:rsidRDefault="00DE78F6">
            <w:pPr>
              <w:rPr>
                <w:rFonts w:ascii="Arial" w:hAnsi="Arial" w:cs="Arial"/>
                <w:color w:val="000000"/>
              </w:rPr>
            </w:pPr>
            <w:r>
              <w:rPr>
                <w:rFonts w:ascii="Arial" w:hAnsi="Arial" w:cs="Arial"/>
                <w:color w:val="000000"/>
                <w:sz w:val="22"/>
                <w:szCs w:val="22"/>
              </w:rPr>
              <w:t>28</w:t>
            </w:r>
          </w:p>
        </w:tc>
        <w:tc>
          <w:tcPr>
            <w:tcW w:w="829"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695"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12"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31</w:t>
            </w:r>
          </w:p>
        </w:tc>
      </w:tr>
      <w:tr w:rsidR="00DE78F6" w:rsidTr="008D232D">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DE78F6" w:rsidRDefault="00DE78F6">
            <w:pPr>
              <w:rPr>
                <w:rFonts w:ascii="Arial" w:hAnsi="Arial" w:cs="Arial"/>
                <w:color w:val="000000"/>
              </w:rPr>
            </w:pPr>
            <w:r>
              <w:rPr>
                <w:rFonts w:ascii="Arial" w:hAnsi="Arial" w:cs="Arial"/>
                <w:color w:val="000000"/>
                <w:sz w:val="22"/>
                <w:szCs w:val="22"/>
              </w:rPr>
              <w:t>29</w:t>
            </w:r>
          </w:p>
        </w:tc>
        <w:tc>
          <w:tcPr>
            <w:tcW w:w="829"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695"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12"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34</w:t>
            </w:r>
          </w:p>
        </w:tc>
      </w:tr>
      <w:tr w:rsidR="00DE78F6" w:rsidTr="008D232D">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DE78F6" w:rsidRDefault="00DE78F6">
            <w:pPr>
              <w:rPr>
                <w:rFonts w:ascii="Arial" w:hAnsi="Arial" w:cs="Arial"/>
                <w:color w:val="000000"/>
              </w:rPr>
            </w:pPr>
            <w:r>
              <w:rPr>
                <w:rFonts w:ascii="Arial" w:hAnsi="Arial" w:cs="Arial"/>
                <w:color w:val="000000"/>
                <w:sz w:val="22"/>
                <w:szCs w:val="22"/>
              </w:rPr>
              <w:t>30</w:t>
            </w:r>
          </w:p>
        </w:tc>
        <w:tc>
          <w:tcPr>
            <w:tcW w:w="829"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695"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12"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34</w:t>
            </w:r>
          </w:p>
        </w:tc>
      </w:tr>
      <w:tr w:rsidR="00DE78F6" w:rsidTr="008D232D">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DE78F6" w:rsidRDefault="00DE78F6">
            <w:pPr>
              <w:rPr>
                <w:rFonts w:ascii="Arial" w:hAnsi="Arial" w:cs="Arial"/>
                <w:color w:val="000000"/>
              </w:rPr>
            </w:pPr>
            <w:r>
              <w:rPr>
                <w:rFonts w:ascii="Arial" w:hAnsi="Arial" w:cs="Arial"/>
                <w:color w:val="000000"/>
                <w:sz w:val="22"/>
                <w:szCs w:val="22"/>
              </w:rPr>
              <w:t>31</w:t>
            </w:r>
          </w:p>
        </w:tc>
        <w:tc>
          <w:tcPr>
            <w:tcW w:w="829"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695"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12"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32</w:t>
            </w:r>
          </w:p>
        </w:tc>
      </w:tr>
      <w:tr w:rsidR="00DE78F6" w:rsidTr="008D232D">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DE78F6" w:rsidRDefault="00DE78F6">
            <w:pPr>
              <w:rPr>
                <w:rFonts w:ascii="Arial" w:hAnsi="Arial" w:cs="Arial"/>
                <w:color w:val="000000"/>
              </w:rPr>
            </w:pPr>
            <w:r>
              <w:rPr>
                <w:rFonts w:ascii="Arial" w:hAnsi="Arial" w:cs="Arial"/>
                <w:color w:val="000000"/>
                <w:sz w:val="22"/>
                <w:szCs w:val="22"/>
              </w:rPr>
              <w:t>32</w:t>
            </w:r>
          </w:p>
        </w:tc>
        <w:tc>
          <w:tcPr>
            <w:tcW w:w="829"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695"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12"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34</w:t>
            </w:r>
          </w:p>
        </w:tc>
      </w:tr>
      <w:tr w:rsidR="00DE78F6" w:rsidTr="008D232D">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DE78F6" w:rsidRDefault="00DE78F6">
            <w:pPr>
              <w:rPr>
                <w:rFonts w:ascii="Arial" w:hAnsi="Arial" w:cs="Arial"/>
                <w:color w:val="000000"/>
              </w:rPr>
            </w:pPr>
            <w:r>
              <w:rPr>
                <w:rFonts w:ascii="Arial" w:hAnsi="Arial" w:cs="Arial"/>
                <w:color w:val="000000"/>
                <w:sz w:val="22"/>
                <w:szCs w:val="22"/>
              </w:rPr>
              <w:t>33</w:t>
            </w:r>
          </w:p>
        </w:tc>
        <w:tc>
          <w:tcPr>
            <w:tcW w:w="829"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695"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12"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35</w:t>
            </w:r>
          </w:p>
        </w:tc>
      </w:tr>
      <w:tr w:rsidR="00DE78F6" w:rsidTr="008D232D">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DE78F6" w:rsidRDefault="00DE78F6">
            <w:pPr>
              <w:rPr>
                <w:rFonts w:ascii="Arial" w:hAnsi="Arial" w:cs="Arial"/>
                <w:color w:val="000000"/>
              </w:rPr>
            </w:pPr>
            <w:r>
              <w:rPr>
                <w:rFonts w:ascii="Arial" w:hAnsi="Arial" w:cs="Arial"/>
                <w:color w:val="000000"/>
                <w:sz w:val="22"/>
                <w:szCs w:val="22"/>
              </w:rPr>
              <w:t>34</w:t>
            </w:r>
          </w:p>
        </w:tc>
        <w:tc>
          <w:tcPr>
            <w:tcW w:w="829"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695"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12"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28</w:t>
            </w:r>
          </w:p>
        </w:tc>
      </w:tr>
      <w:tr w:rsidR="00DE78F6" w:rsidTr="008D232D">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DE78F6" w:rsidRDefault="00DE78F6">
            <w:pPr>
              <w:rPr>
                <w:rFonts w:ascii="Arial" w:hAnsi="Arial" w:cs="Arial"/>
                <w:color w:val="000000"/>
              </w:rPr>
            </w:pPr>
            <w:r>
              <w:rPr>
                <w:rFonts w:ascii="Arial" w:hAnsi="Arial" w:cs="Arial"/>
                <w:color w:val="000000"/>
                <w:sz w:val="22"/>
                <w:szCs w:val="22"/>
              </w:rPr>
              <w:t>35</w:t>
            </w:r>
          </w:p>
        </w:tc>
        <w:tc>
          <w:tcPr>
            <w:tcW w:w="829"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695"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12"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32</w:t>
            </w:r>
          </w:p>
        </w:tc>
      </w:tr>
      <w:tr w:rsidR="00DE78F6" w:rsidTr="008D232D">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DE78F6" w:rsidRDefault="00DE78F6">
            <w:pPr>
              <w:rPr>
                <w:rFonts w:ascii="Arial" w:hAnsi="Arial" w:cs="Arial"/>
                <w:color w:val="000000"/>
              </w:rPr>
            </w:pPr>
            <w:r>
              <w:rPr>
                <w:rFonts w:ascii="Arial" w:hAnsi="Arial" w:cs="Arial"/>
                <w:color w:val="000000"/>
                <w:sz w:val="22"/>
                <w:szCs w:val="22"/>
              </w:rPr>
              <w:t>36</w:t>
            </w:r>
          </w:p>
        </w:tc>
        <w:tc>
          <w:tcPr>
            <w:tcW w:w="829"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695"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12"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36</w:t>
            </w:r>
          </w:p>
        </w:tc>
      </w:tr>
      <w:tr w:rsidR="00DE78F6" w:rsidTr="008D232D">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DE78F6" w:rsidRDefault="00DE78F6">
            <w:pPr>
              <w:rPr>
                <w:rFonts w:ascii="Arial" w:hAnsi="Arial" w:cs="Arial"/>
                <w:color w:val="000000"/>
              </w:rPr>
            </w:pPr>
            <w:r>
              <w:rPr>
                <w:rFonts w:ascii="Arial" w:hAnsi="Arial" w:cs="Arial"/>
                <w:color w:val="000000"/>
                <w:sz w:val="22"/>
                <w:szCs w:val="22"/>
              </w:rPr>
              <w:t>37</w:t>
            </w:r>
          </w:p>
        </w:tc>
        <w:tc>
          <w:tcPr>
            <w:tcW w:w="829"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695"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12"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35</w:t>
            </w:r>
          </w:p>
        </w:tc>
      </w:tr>
      <w:tr w:rsidR="00DE78F6" w:rsidTr="008D232D">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DE78F6" w:rsidRDefault="00DE78F6">
            <w:pPr>
              <w:rPr>
                <w:rFonts w:ascii="Arial" w:hAnsi="Arial" w:cs="Arial"/>
                <w:color w:val="000000"/>
              </w:rPr>
            </w:pPr>
            <w:r>
              <w:rPr>
                <w:rFonts w:ascii="Arial" w:hAnsi="Arial" w:cs="Arial"/>
                <w:color w:val="000000"/>
                <w:sz w:val="22"/>
                <w:szCs w:val="22"/>
              </w:rPr>
              <w:t>38</w:t>
            </w:r>
          </w:p>
        </w:tc>
        <w:tc>
          <w:tcPr>
            <w:tcW w:w="829"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695"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2</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12"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26</w:t>
            </w:r>
          </w:p>
        </w:tc>
      </w:tr>
      <w:tr w:rsidR="00DE78F6" w:rsidTr="008D232D">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DE78F6" w:rsidRDefault="00DE78F6">
            <w:pPr>
              <w:rPr>
                <w:rFonts w:ascii="Arial" w:hAnsi="Arial" w:cs="Arial"/>
                <w:color w:val="000000"/>
              </w:rPr>
            </w:pPr>
            <w:r>
              <w:rPr>
                <w:rFonts w:ascii="Arial" w:hAnsi="Arial" w:cs="Arial"/>
                <w:color w:val="000000"/>
                <w:sz w:val="22"/>
                <w:szCs w:val="22"/>
              </w:rPr>
              <w:t>39</w:t>
            </w:r>
          </w:p>
        </w:tc>
        <w:tc>
          <w:tcPr>
            <w:tcW w:w="829"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695"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12"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34</w:t>
            </w:r>
          </w:p>
        </w:tc>
      </w:tr>
      <w:tr w:rsidR="00DE78F6" w:rsidTr="008D232D">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DE78F6" w:rsidRDefault="00DE78F6">
            <w:pPr>
              <w:rPr>
                <w:rFonts w:ascii="Arial" w:hAnsi="Arial" w:cs="Arial"/>
                <w:color w:val="000000"/>
              </w:rPr>
            </w:pPr>
            <w:r>
              <w:rPr>
                <w:rFonts w:ascii="Arial" w:hAnsi="Arial" w:cs="Arial"/>
                <w:color w:val="000000"/>
                <w:sz w:val="22"/>
                <w:szCs w:val="22"/>
              </w:rPr>
              <w:t>40</w:t>
            </w:r>
          </w:p>
        </w:tc>
        <w:tc>
          <w:tcPr>
            <w:tcW w:w="829"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695"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12"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29</w:t>
            </w:r>
          </w:p>
        </w:tc>
      </w:tr>
      <w:tr w:rsidR="00DE78F6" w:rsidTr="008D232D">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DE78F6" w:rsidRDefault="00DE78F6">
            <w:pPr>
              <w:rPr>
                <w:rFonts w:ascii="Arial" w:hAnsi="Arial" w:cs="Arial"/>
                <w:color w:val="000000"/>
              </w:rPr>
            </w:pPr>
            <w:r>
              <w:rPr>
                <w:rFonts w:ascii="Arial" w:hAnsi="Arial" w:cs="Arial"/>
                <w:color w:val="000000"/>
                <w:sz w:val="22"/>
                <w:szCs w:val="22"/>
              </w:rPr>
              <w:t>41</w:t>
            </w:r>
          </w:p>
        </w:tc>
        <w:tc>
          <w:tcPr>
            <w:tcW w:w="829"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695"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12"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36</w:t>
            </w:r>
          </w:p>
        </w:tc>
      </w:tr>
      <w:tr w:rsidR="00DE78F6" w:rsidTr="008D232D">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DE78F6" w:rsidRDefault="00DE78F6">
            <w:pPr>
              <w:rPr>
                <w:rFonts w:ascii="Arial" w:hAnsi="Arial" w:cs="Arial"/>
                <w:color w:val="000000"/>
              </w:rPr>
            </w:pPr>
            <w:r>
              <w:rPr>
                <w:rFonts w:ascii="Arial" w:hAnsi="Arial" w:cs="Arial"/>
                <w:color w:val="000000"/>
                <w:sz w:val="22"/>
                <w:szCs w:val="22"/>
              </w:rPr>
              <w:t>42</w:t>
            </w:r>
          </w:p>
        </w:tc>
        <w:tc>
          <w:tcPr>
            <w:tcW w:w="829"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695"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12"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27</w:t>
            </w:r>
          </w:p>
        </w:tc>
      </w:tr>
      <w:tr w:rsidR="00DE78F6" w:rsidTr="008D232D">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DE78F6" w:rsidRDefault="00DE78F6">
            <w:pPr>
              <w:rPr>
                <w:rFonts w:ascii="Arial" w:hAnsi="Arial" w:cs="Arial"/>
                <w:color w:val="000000"/>
              </w:rPr>
            </w:pPr>
            <w:r>
              <w:rPr>
                <w:rFonts w:ascii="Arial" w:hAnsi="Arial" w:cs="Arial"/>
                <w:color w:val="000000"/>
                <w:sz w:val="22"/>
                <w:szCs w:val="22"/>
              </w:rPr>
              <w:t>43</w:t>
            </w:r>
          </w:p>
        </w:tc>
        <w:tc>
          <w:tcPr>
            <w:tcW w:w="829"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695"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12"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36</w:t>
            </w:r>
          </w:p>
        </w:tc>
      </w:tr>
      <w:tr w:rsidR="00DE78F6" w:rsidTr="008D232D">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DE78F6" w:rsidRDefault="00DE78F6">
            <w:pPr>
              <w:rPr>
                <w:rFonts w:ascii="Arial" w:hAnsi="Arial" w:cs="Arial"/>
                <w:color w:val="000000"/>
              </w:rPr>
            </w:pPr>
            <w:r>
              <w:rPr>
                <w:rFonts w:ascii="Arial" w:hAnsi="Arial" w:cs="Arial"/>
                <w:color w:val="000000"/>
                <w:sz w:val="22"/>
                <w:szCs w:val="22"/>
              </w:rPr>
              <w:t>44</w:t>
            </w:r>
          </w:p>
        </w:tc>
        <w:tc>
          <w:tcPr>
            <w:tcW w:w="829"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695"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12"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29</w:t>
            </w:r>
          </w:p>
        </w:tc>
      </w:tr>
      <w:tr w:rsidR="00DE78F6" w:rsidTr="008D232D">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DE78F6" w:rsidRDefault="00DE78F6">
            <w:pPr>
              <w:rPr>
                <w:rFonts w:ascii="Arial" w:hAnsi="Arial" w:cs="Arial"/>
                <w:color w:val="000000"/>
              </w:rPr>
            </w:pPr>
            <w:r>
              <w:rPr>
                <w:rFonts w:ascii="Arial" w:hAnsi="Arial" w:cs="Arial"/>
                <w:color w:val="000000"/>
                <w:sz w:val="22"/>
                <w:szCs w:val="22"/>
              </w:rPr>
              <w:t>45</w:t>
            </w:r>
          </w:p>
        </w:tc>
        <w:tc>
          <w:tcPr>
            <w:tcW w:w="829"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695"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12"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28</w:t>
            </w:r>
          </w:p>
        </w:tc>
      </w:tr>
      <w:tr w:rsidR="00DE78F6" w:rsidTr="008D232D">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DE78F6" w:rsidRDefault="00DE78F6">
            <w:pPr>
              <w:rPr>
                <w:rFonts w:ascii="Arial" w:hAnsi="Arial" w:cs="Arial"/>
                <w:color w:val="000000"/>
              </w:rPr>
            </w:pPr>
            <w:r>
              <w:rPr>
                <w:rFonts w:ascii="Arial" w:hAnsi="Arial" w:cs="Arial"/>
                <w:color w:val="000000"/>
                <w:sz w:val="22"/>
                <w:szCs w:val="22"/>
              </w:rPr>
              <w:t>46</w:t>
            </w:r>
          </w:p>
        </w:tc>
        <w:tc>
          <w:tcPr>
            <w:tcW w:w="829"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695"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12"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31</w:t>
            </w:r>
          </w:p>
        </w:tc>
      </w:tr>
      <w:tr w:rsidR="00DE78F6" w:rsidTr="008D232D">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DE78F6" w:rsidRDefault="00DE78F6">
            <w:pPr>
              <w:rPr>
                <w:rFonts w:ascii="Arial" w:hAnsi="Arial" w:cs="Arial"/>
                <w:color w:val="000000"/>
              </w:rPr>
            </w:pPr>
            <w:r>
              <w:rPr>
                <w:rFonts w:ascii="Arial" w:hAnsi="Arial" w:cs="Arial"/>
                <w:color w:val="000000"/>
                <w:sz w:val="22"/>
                <w:szCs w:val="22"/>
              </w:rPr>
              <w:t>47</w:t>
            </w:r>
          </w:p>
        </w:tc>
        <w:tc>
          <w:tcPr>
            <w:tcW w:w="829"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695"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12"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27</w:t>
            </w:r>
          </w:p>
        </w:tc>
      </w:tr>
      <w:tr w:rsidR="00DE78F6" w:rsidTr="008D232D">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DE78F6" w:rsidRDefault="00DE78F6">
            <w:pPr>
              <w:rPr>
                <w:rFonts w:ascii="Arial" w:hAnsi="Arial" w:cs="Arial"/>
                <w:color w:val="000000"/>
              </w:rPr>
            </w:pPr>
            <w:r>
              <w:rPr>
                <w:rFonts w:ascii="Arial" w:hAnsi="Arial" w:cs="Arial"/>
                <w:color w:val="000000"/>
                <w:sz w:val="22"/>
                <w:szCs w:val="22"/>
              </w:rPr>
              <w:t>48</w:t>
            </w:r>
          </w:p>
        </w:tc>
        <w:tc>
          <w:tcPr>
            <w:tcW w:w="829"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695"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12"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31</w:t>
            </w:r>
          </w:p>
        </w:tc>
      </w:tr>
      <w:tr w:rsidR="00DE78F6" w:rsidTr="008D232D">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DE78F6" w:rsidRDefault="00DE78F6">
            <w:pPr>
              <w:rPr>
                <w:rFonts w:ascii="Arial" w:hAnsi="Arial" w:cs="Arial"/>
                <w:color w:val="000000"/>
              </w:rPr>
            </w:pPr>
            <w:r>
              <w:rPr>
                <w:rFonts w:ascii="Arial" w:hAnsi="Arial" w:cs="Arial"/>
                <w:color w:val="000000"/>
                <w:sz w:val="22"/>
                <w:szCs w:val="22"/>
              </w:rPr>
              <w:t>49</w:t>
            </w:r>
          </w:p>
        </w:tc>
        <w:tc>
          <w:tcPr>
            <w:tcW w:w="829"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695"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12"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27</w:t>
            </w:r>
          </w:p>
        </w:tc>
      </w:tr>
      <w:tr w:rsidR="00DE78F6" w:rsidTr="008D232D">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DE78F6" w:rsidRDefault="00DE78F6">
            <w:pPr>
              <w:rPr>
                <w:rFonts w:ascii="Arial" w:hAnsi="Arial" w:cs="Arial"/>
                <w:color w:val="000000"/>
              </w:rPr>
            </w:pPr>
            <w:r>
              <w:rPr>
                <w:rFonts w:ascii="Arial" w:hAnsi="Arial" w:cs="Arial"/>
                <w:color w:val="000000"/>
                <w:sz w:val="22"/>
                <w:szCs w:val="22"/>
              </w:rPr>
              <w:t>50</w:t>
            </w:r>
          </w:p>
        </w:tc>
        <w:tc>
          <w:tcPr>
            <w:tcW w:w="829"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695"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12"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33</w:t>
            </w:r>
          </w:p>
        </w:tc>
      </w:tr>
      <w:tr w:rsidR="00DE78F6" w:rsidTr="008D232D">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DE78F6" w:rsidRDefault="00DE78F6">
            <w:pPr>
              <w:rPr>
                <w:rFonts w:ascii="Arial" w:hAnsi="Arial" w:cs="Arial"/>
                <w:color w:val="000000"/>
              </w:rPr>
            </w:pPr>
            <w:r>
              <w:rPr>
                <w:rFonts w:ascii="Arial" w:hAnsi="Arial" w:cs="Arial"/>
                <w:color w:val="000000"/>
                <w:sz w:val="22"/>
                <w:szCs w:val="22"/>
              </w:rPr>
              <w:t>51</w:t>
            </w:r>
          </w:p>
        </w:tc>
        <w:tc>
          <w:tcPr>
            <w:tcW w:w="829"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695"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12"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32</w:t>
            </w:r>
          </w:p>
        </w:tc>
      </w:tr>
      <w:tr w:rsidR="00DE78F6" w:rsidTr="008D232D">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DE78F6" w:rsidRDefault="00DE78F6">
            <w:pPr>
              <w:rPr>
                <w:rFonts w:ascii="Arial" w:hAnsi="Arial" w:cs="Arial"/>
                <w:color w:val="000000"/>
              </w:rPr>
            </w:pPr>
            <w:r>
              <w:rPr>
                <w:rFonts w:ascii="Arial" w:hAnsi="Arial" w:cs="Arial"/>
                <w:color w:val="000000"/>
                <w:sz w:val="22"/>
                <w:szCs w:val="22"/>
              </w:rPr>
              <w:t>52</w:t>
            </w:r>
          </w:p>
        </w:tc>
        <w:tc>
          <w:tcPr>
            <w:tcW w:w="829"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695"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12"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31</w:t>
            </w:r>
          </w:p>
        </w:tc>
      </w:tr>
      <w:tr w:rsidR="00DE78F6" w:rsidTr="008D232D">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DE78F6" w:rsidRDefault="00DE78F6">
            <w:pPr>
              <w:rPr>
                <w:rFonts w:ascii="Arial" w:hAnsi="Arial" w:cs="Arial"/>
                <w:color w:val="000000"/>
              </w:rPr>
            </w:pPr>
            <w:r>
              <w:rPr>
                <w:rFonts w:ascii="Arial" w:hAnsi="Arial" w:cs="Arial"/>
                <w:color w:val="000000"/>
                <w:sz w:val="22"/>
                <w:szCs w:val="22"/>
              </w:rPr>
              <w:t>53</w:t>
            </w:r>
          </w:p>
        </w:tc>
        <w:tc>
          <w:tcPr>
            <w:tcW w:w="829"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695"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12"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34</w:t>
            </w:r>
          </w:p>
        </w:tc>
      </w:tr>
      <w:tr w:rsidR="00DE78F6" w:rsidTr="008D232D">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DE78F6" w:rsidRDefault="00DE78F6">
            <w:pPr>
              <w:rPr>
                <w:rFonts w:ascii="Arial" w:hAnsi="Arial" w:cs="Arial"/>
                <w:color w:val="000000"/>
              </w:rPr>
            </w:pPr>
            <w:r>
              <w:rPr>
                <w:rFonts w:ascii="Arial" w:hAnsi="Arial" w:cs="Arial"/>
                <w:color w:val="000000"/>
                <w:sz w:val="22"/>
                <w:szCs w:val="22"/>
              </w:rPr>
              <w:t>54</w:t>
            </w:r>
          </w:p>
        </w:tc>
        <w:tc>
          <w:tcPr>
            <w:tcW w:w="829"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695"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12"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35</w:t>
            </w:r>
          </w:p>
        </w:tc>
      </w:tr>
      <w:tr w:rsidR="00DE78F6" w:rsidTr="008D232D">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DE78F6" w:rsidRDefault="00DE78F6">
            <w:pPr>
              <w:rPr>
                <w:rFonts w:ascii="Arial" w:hAnsi="Arial" w:cs="Arial"/>
                <w:color w:val="000000"/>
              </w:rPr>
            </w:pPr>
            <w:r>
              <w:rPr>
                <w:rFonts w:ascii="Arial" w:hAnsi="Arial" w:cs="Arial"/>
                <w:color w:val="000000"/>
                <w:sz w:val="22"/>
                <w:szCs w:val="22"/>
              </w:rPr>
              <w:t>55</w:t>
            </w:r>
          </w:p>
        </w:tc>
        <w:tc>
          <w:tcPr>
            <w:tcW w:w="829"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695"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12"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29</w:t>
            </w:r>
          </w:p>
        </w:tc>
      </w:tr>
      <w:tr w:rsidR="00DE78F6" w:rsidTr="008D232D">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DE78F6" w:rsidRDefault="00DE78F6">
            <w:pPr>
              <w:rPr>
                <w:rFonts w:ascii="Arial" w:hAnsi="Arial" w:cs="Arial"/>
                <w:color w:val="000000"/>
              </w:rPr>
            </w:pPr>
            <w:r>
              <w:rPr>
                <w:rFonts w:ascii="Arial" w:hAnsi="Arial" w:cs="Arial"/>
                <w:color w:val="000000"/>
                <w:sz w:val="22"/>
                <w:szCs w:val="22"/>
              </w:rPr>
              <w:t>56</w:t>
            </w:r>
          </w:p>
        </w:tc>
        <w:tc>
          <w:tcPr>
            <w:tcW w:w="829"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695"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12"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29</w:t>
            </w:r>
          </w:p>
        </w:tc>
      </w:tr>
      <w:tr w:rsidR="00DE78F6" w:rsidTr="008D232D">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DE78F6" w:rsidRDefault="00DE78F6">
            <w:pPr>
              <w:rPr>
                <w:rFonts w:ascii="Arial" w:hAnsi="Arial" w:cs="Arial"/>
                <w:color w:val="000000"/>
              </w:rPr>
            </w:pPr>
            <w:r>
              <w:rPr>
                <w:rFonts w:ascii="Arial" w:hAnsi="Arial" w:cs="Arial"/>
                <w:color w:val="000000"/>
                <w:sz w:val="22"/>
                <w:szCs w:val="22"/>
              </w:rPr>
              <w:t>57</w:t>
            </w:r>
          </w:p>
        </w:tc>
        <w:tc>
          <w:tcPr>
            <w:tcW w:w="829"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695"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2</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12"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26</w:t>
            </w:r>
          </w:p>
        </w:tc>
      </w:tr>
      <w:tr w:rsidR="00DE78F6" w:rsidTr="008D232D">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DE78F6" w:rsidRDefault="00DE78F6">
            <w:pPr>
              <w:rPr>
                <w:rFonts w:ascii="Arial" w:hAnsi="Arial" w:cs="Arial"/>
                <w:color w:val="000000"/>
              </w:rPr>
            </w:pPr>
            <w:r>
              <w:rPr>
                <w:rFonts w:ascii="Arial" w:hAnsi="Arial" w:cs="Arial"/>
                <w:color w:val="000000"/>
                <w:sz w:val="22"/>
                <w:szCs w:val="22"/>
              </w:rPr>
              <w:t>58</w:t>
            </w:r>
          </w:p>
        </w:tc>
        <w:tc>
          <w:tcPr>
            <w:tcW w:w="829"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695"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12"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32</w:t>
            </w:r>
          </w:p>
        </w:tc>
      </w:tr>
      <w:tr w:rsidR="00DE78F6" w:rsidTr="008D232D">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DE78F6" w:rsidRDefault="00DE78F6">
            <w:pPr>
              <w:rPr>
                <w:rFonts w:ascii="Arial" w:hAnsi="Arial" w:cs="Arial"/>
                <w:color w:val="000000"/>
              </w:rPr>
            </w:pPr>
            <w:r>
              <w:rPr>
                <w:rFonts w:ascii="Arial" w:hAnsi="Arial" w:cs="Arial"/>
                <w:color w:val="000000"/>
                <w:sz w:val="22"/>
                <w:szCs w:val="22"/>
              </w:rPr>
              <w:t>59</w:t>
            </w:r>
          </w:p>
        </w:tc>
        <w:tc>
          <w:tcPr>
            <w:tcW w:w="829"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695"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12"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27</w:t>
            </w:r>
          </w:p>
        </w:tc>
      </w:tr>
      <w:tr w:rsidR="00DE78F6" w:rsidTr="008D232D">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DE78F6" w:rsidRDefault="00DE78F6">
            <w:pPr>
              <w:rPr>
                <w:rFonts w:ascii="Arial" w:hAnsi="Arial" w:cs="Arial"/>
                <w:color w:val="000000"/>
              </w:rPr>
            </w:pPr>
            <w:r>
              <w:rPr>
                <w:rFonts w:ascii="Arial" w:hAnsi="Arial" w:cs="Arial"/>
                <w:color w:val="000000"/>
                <w:sz w:val="22"/>
                <w:szCs w:val="22"/>
              </w:rPr>
              <w:t>60</w:t>
            </w:r>
          </w:p>
        </w:tc>
        <w:tc>
          <w:tcPr>
            <w:tcW w:w="829"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695"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12"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28</w:t>
            </w:r>
          </w:p>
        </w:tc>
      </w:tr>
      <w:tr w:rsidR="00DE78F6" w:rsidTr="008D232D">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DE78F6" w:rsidRDefault="00DE78F6">
            <w:pPr>
              <w:rPr>
                <w:rFonts w:ascii="Arial" w:hAnsi="Arial" w:cs="Arial"/>
                <w:color w:val="000000"/>
              </w:rPr>
            </w:pPr>
            <w:r>
              <w:rPr>
                <w:rFonts w:ascii="Arial" w:hAnsi="Arial" w:cs="Arial"/>
                <w:color w:val="000000"/>
                <w:sz w:val="22"/>
                <w:szCs w:val="22"/>
              </w:rPr>
              <w:t>61</w:t>
            </w:r>
          </w:p>
        </w:tc>
        <w:tc>
          <w:tcPr>
            <w:tcW w:w="829"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695"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12"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31</w:t>
            </w:r>
          </w:p>
        </w:tc>
      </w:tr>
      <w:tr w:rsidR="00DE78F6" w:rsidTr="008D232D">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DE78F6" w:rsidRDefault="00DE78F6">
            <w:pPr>
              <w:rPr>
                <w:rFonts w:ascii="Arial" w:hAnsi="Arial" w:cs="Arial"/>
                <w:color w:val="000000"/>
              </w:rPr>
            </w:pPr>
            <w:r>
              <w:rPr>
                <w:rFonts w:ascii="Arial" w:hAnsi="Arial" w:cs="Arial"/>
                <w:color w:val="000000"/>
                <w:sz w:val="22"/>
                <w:szCs w:val="22"/>
              </w:rPr>
              <w:t>62</w:t>
            </w:r>
          </w:p>
        </w:tc>
        <w:tc>
          <w:tcPr>
            <w:tcW w:w="829"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695"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12"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35</w:t>
            </w:r>
          </w:p>
        </w:tc>
      </w:tr>
      <w:tr w:rsidR="00DE78F6" w:rsidTr="008D232D">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DE78F6" w:rsidRDefault="00DE78F6">
            <w:pPr>
              <w:rPr>
                <w:rFonts w:ascii="Arial" w:hAnsi="Arial" w:cs="Arial"/>
                <w:color w:val="000000"/>
              </w:rPr>
            </w:pPr>
            <w:r>
              <w:rPr>
                <w:rFonts w:ascii="Arial" w:hAnsi="Arial" w:cs="Arial"/>
                <w:color w:val="000000"/>
                <w:sz w:val="22"/>
                <w:szCs w:val="22"/>
              </w:rPr>
              <w:t>63</w:t>
            </w:r>
          </w:p>
        </w:tc>
        <w:tc>
          <w:tcPr>
            <w:tcW w:w="829"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695"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12"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27</w:t>
            </w:r>
          </w:p>
        </w:tc>
      </w:tr>
      <w:tr w:rsidR="00DE78F6" w:rsidTr="00036514">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DE78F6" w:rsidRDefault="00DE78F6">
            <w:pPr>
              <w:rPr>
                <w:rFonts w:ascii="Arial" w:hAnsi="Arial" w:cs="Arial"/>
                <w:color w:val="000000"/>
              </w:rPr>
            </w:pPr>
            <w:r>
              <w:rPr>
                <w:rFonts w:ascii="Arial" w:hAnsi="Arial" w:cs="Arial"/>
                <w:color w:val="000000"/>
                <w:sz w:val="22"/>
                <w:szCs w:val="22"/>
              </w:rPr>
              <w:t>64</w:t>
            </w:r>
          </w:p>
        </w:tc>
        <w:tc>
          <w:tcPr>
            <w:tcW w:w="829"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695"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12"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36</w:t>
            </w:r>
          </w:p>
        </w:tc>
      </w:tr>
      <w:tr w:rsidR="00DE78F6" w:rsidTr="00036514">
        <w:trPr>
          <w:trHeight w:val="300"/>
        </w:trPr>
        <w:tc>
          <w:tcPr>
            <w:tcW w:w="1610"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DE78F6" w:rsidRDefault="00DE78F6">
            <w:pPr>
              <w:rPr>
                <w:rFonts w:ascii="Arial" w:hAnsi="Arial" w:cs="Arial"/>
                <w:color w:val="000000"/>
              </w:rPr>
            </w:pPr>
            <w:r>
              <w:rPr>
                <w:rFonts w:ascii="Arial" w:hAnsi="Arial" w:cs="Arial"/>
                <w:color w:val="000000"/>
                <w:sz w:val="22"/>
                <w:szCs w:val="22"/>
              </w:rPr>
              <w:t>65</w:t>
            </w:r>
          </w:p>
        </w:tc>
        <w:tc>
          <w:tcPr>
            <w:tcW w:w="829" w:type="dxa"/>
            <w:tcBorders>
              <w:top w:val="single" w:sz="4" w:space="0" w:color="auto"/>
              <w:left w:val="nil"/>
              <w:bottom w:val="single" w:sz="12"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695" w:type="dxa"/>
            <w:tcBorders>
              <w:top w:val="single" w:sz="4" w:space="0" w:color="auto"/>
              <w:left w:val="nil"/>
              <w:bottom w:val="single" w:sz="12"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single" w:sz="4" w:space="0" w:color="auto"/>
              <w:left w:val="nil"/>
              <w:bottom w:val="single" w:sz="12"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single" w:sz="4" w:space="0" w:color="auto"/>
              <w:left w:val="nil"/>
              <w:bottom w:val="single" w:sz="12"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single" w:sz="4" w:space="0" w:color="auto"/>
              <w:left w:val="nil"/>
              <w:bottom w:val="single" w:sz="12"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single" w:sz="4" w:space="0" w:color="auto"/>
              <w:left w:val="nil"/>
              <w:bottom w:val="single" w:sz="12"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single" w:sz="4" w:space="0" w:color="auto"/>
              <w:left w:val="nil"/>
              <w:bottom w:val="single" w:sz="12"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single" w:sz="4" w:space="0" w:color="auto"/>
              <w:left w:val="nil"/>
              <w:bottom w:val="single" w:sz="12"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single" w:sz="4" w:space="0" w:color="auto"/>
              <w:left w:val="nil"/>
              <w:bottom w:val="single" w:sz="12"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single" w:sz="4" w:space="0" w:color="auto"/>
              <w:left w:val="nil"/>
              <w:bottom w:val="single" w:sz="12" w:space="0" w:color="auto"/>
              <w:right w:val="single" w:sz="12"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27</w:t>
            </w:r>
          </w:p>
        </w:tc>
      </w:tr>
      <w:tr w:rsidR="00DE78F6" w:rsidTr="00036514">
        <w:trPr>
          <w:trHeight w:val="300"/>
        </w:trPr>
        <w:tc>
          <w:tcPr>
            <w:tcW w:w="161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DE78F6" w:rsidRDefault="00DE78F6">
            <w:pPr>
              <w:rPr>
                <w:rFonts w:ascii="Arial" w:hAnsi="Arial" w:cs="Arial"/>
                <w:color w:val="000000"/>
              </w:rPr>
            </w:pPr>
            <w:r>
              <w:rPr>
                <w:rFonts w:ascii="Arial" w:hAnsi="Arial" w:cs="Arial"/>
                <w:color w:val="000000"/>
                <w:sz w:val="22"/>
                <w:szCs w:val="22"/>
              </w:rPr>
              <w:lastRenderedPageBreak/>
              <w:t>66</w:t>
            </w:r>
          </w:p>
        </w:tc>
        <w:tc>
          <w:tcPr>
            <w:tcW w:w="829" w:type="dxa"/>
            <w:tcBorders>
              <w:top w:val="single" w:sz="12" w:space="0" w:color="auto"/>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695" w:type="dxa"/>
            <w:tcBorders>
              <w:top w:val="single" w:sz="12" w:space="0" w:color="auto"/>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single" w:sz="12" w:space="0" w:color="auto"/>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single" w:sz="12" w:space="0" w:color="auto"/>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single" w:sz="12" w:space="0" w:color="auto"/>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single" w:sz="12" w:space="0" w:color="auto"/>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single" w:sz="12" w:space="0" w:color="auto"/>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single" w:sz="12" w:space="0" w:color="auto"/>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single" w:sz="12" w:space="0" w:color="auto"/>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single" w:sz="12" w:space="0" w:color="auto"/>
              <w:left w:val="nil"/>
              <w:bottom w:val="single" w:sz="4" w:space="0" w:color="auto"/>
              <w:right w:val="single" w:sz="12"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36</w:t>
            </w:r>
          </w:p>
        </w:tc>
      </w:tr>
      <w:tr w:rsidR="00DE78F6" w:rsidTr="008D232D">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DE78F6" w:rsidRDefault="00DE78F6">
            <w:pPr>
              <w:rPr>
                <w:rFonts w:ascii="Arial" w:hAnsi="Arial" w:cs="Arial"/>
                <w:color w:val="000000"/>
              </w:rPr>
            </w:pPr>
            <w:r>
              <w:rPr>
                <w:rFonts w:ascii="Arial" w:hAnsi="Arial" w:cs="Arial"/>
                <w:color w:val="000000"/>
                <w:sz w:val="22"/>
                <w:szCs w:val="22"/>
              </w:rPr>
              <w:t>67</w:t>
            </w:r>
          </w:p>
        </w:tc>
        <w:tc>
          <w:tcPr>
            <w:tcW w:w="829"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695"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12"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27</w:t>
            </w:r>
          </w:p>
        </w:tc>
      </w:tr>
      <w:tr w:rsidR="00DE78F6" w:rsidTr="008D232D">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DE78F6" w:rsidRDefault="00DE78F6">
            <w:pPr>
              <w:rPr>
                <w:rFonts w:ascii="Arial" w:hAnsi="Arial" w:cs="Arial"/>
                <w:color w:val="000000"/>
              </w:rPr>
            </w:pPr>
            <w:r>
              <w:rPr>
                <w:rFonts w:ascii="Arial" w:hAnsi="Arial" w:cs="Arial"/>
                <w:color w:val="000000"/>
                <w:sz w:val="22"/>
                <w:szCs w:val="22"/>
              </w:rPr>
              <w:t>68</w:t>
            </w:r>
          </w:p>
        </w:tc>
        <w:tc>
          <w:tcPr>
            <w:tcW w:w="829"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695"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12"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30</w:t>
            </w:r>
          </w:p>
        </w:tc>
      </w:tr>
      <w:tr w:rsidR="00DE78F6" w:rsidTr="008D232D">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DE78F6" w:rsidRDefault="00DE78F6">
            <w:pPr>
              <w:rPr>
                <w:rFonts w:ascii="Arial" w:hAnsi="Arial" w:cs="Arial"/>
                <w:color w:val="000000"/>
              </w:rPr>
            </w:pPr>
            <w:r>
              <w:rPr>
                <w:rFonts w:ascii="Arial" w:hAnsi="Arial" w:cs="Arial"/>
                <w:color w:val="000000"/>
                <w:sz w:val="22"/>
                <w:szCs w:val="22"/>
              </w:rPr>
              <w:t>69</w:t>
            </w:r>
          </w:p>
        </w:tc>
        <w:tc>
          <w:tcPr>
            <w:tcW w:w="829"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695"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12"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30</w:t>
            </w:r>
          </w:p>
        </w:tc>
      </w:tr>
      <w:tr w:rsidR="00DE78F6" w:rsidTr="008D232D">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DE78F6" w:rsidRDefault="00DE78F6">
            <w:pPr>
              <w:rPr>
                <w:rFonts w:ascii="Arial" w:hAnsi="Arial" w:cs="Arial"/>
                <w:color w:val="000000"/>
              </w:rPr>
            </w:pPr>
            <w:r>
              <w:rPr>
                <w:rFonts w:ascii="Arial" w:hAnsi="Arial" w:cs="Arial"/>
                <w:color w:val="000000"/>
                <w:sz w:val="22"/>
                <w:szCs w:val="22"/>
              </w:rPr>
              <w:t>70</w:t>
            </w:r>
          </w:p>
        </w:tc>
        <w:tc>
          <w:tcPr>
            <w:tcW w:w="829"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695"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12"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29</w:t>
            </w:r>
          </w:p>
        </w:tc>
      </w:tr>
      <w:tr w:rsidR="00DE78F6" w:rsidTr="008D232D">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DE78F6" w:rsidRDefault="00DE78F6">
            <w:pPr>
              <w:rPr>
                <w:rFonts w:ascii="Arial" w:hAnsi="Arial" w:cs="Arial"/>
                <w:color w:val="000000"/>
              </w:rPr>
            </w:pPr>
            <w:r>
              <w:rPr>
                <w:rFonts w:ascii="Arial" w:hAnsi="Arial" w:cs="Arial"/>
                <w:color w:val="000000"/>
                <w:sz w:val="22"/>
                <w:szCs w:val="22"/>
              </w:rPr>
              <w:t>71</w:t>
            </w:r>
          </w:p>
        </w:tc>
        <w:tc>
          <w:tcPr>
            <w:tcW w:w="829"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695"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12"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27</w:t>
            </w:r>
          </w:p>
        </w:tc>
      </w:tr>
      <w:tr w:rsidR="00DE78F6" w:rsidTr="008D232D">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DE78F6" w:rsidRDefault="00DE78F6">
            <w:pPr>
              <w:rPr>
                <w:rFonts w:ascii="Arial" w:hAnsi="Arial" w:cs="Arial"/>
                <w:color w:val="000000"/>
              </w:rPr>
            </w:pPr>
            <w:r>
              <w:rPr>
                <w:rFonts w:ascii="Arial" w:hAnsi="Arial" w:cs="Arial"/>
                <w:color w:val="000000"/>
                <w:sz w:val="22"/>
                <w:szCs w:val="22"/>
              </w:rPr>
              <w:t>72</w:t>
            </w:r>
          </w:p>
        </w:tc>
        <w:tc>
          <w:tcPr>
            <w:tcW w:w="829"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695"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12"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36</w:t>
            </w:r>
          </w:p>
        </w:tc>
      </w:tr>
      <w:tr w:rsidR="00DE78F6" w:rsidTr="008D232D">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DE78F6" w:rsidRDefault="00DE78F6">
            <w:pPr>
              <w:rPr>
                <w:rFonts w:ascii="Arial" w:hAnsi="Arial" w:cs="Arial"/>
                <w:color w:val="000000"/>
              </w:rPr>
            </w:pPr>
            <w:r>
              <w:rPr>
                <w:rFonts w:ascii="Arial" w:hAnsi="Arial" w:cs="Arial"/>
                <w:color w:val="000000"/>
                <w:sz w:val="22"/>
                <w:szCs w:val="22"/>
              </w:rPr>
              <w:t>73</w:t>
            </w:r>
          </w:p>
        </w:tc>
        <w:tc>
          <w:tcPr>
            <w:tcW w:w="829"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695"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12"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32</w:t>
            </w:r>
          </w:p>
        </w:tc>
      </w:tr>
      <w:tr w:rsidR="00DE78F6" w:rsidTr="008D232D">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DE78F6" w:rsidRDefault="00DE78F6">
            <w:pPr>
              <w:rPr>
                <w:rFonts w:ascii="Arial" w:hAnsi="Arial" w:cs="Arial"/>
                <w:color w:val="000000"/>
              </w:rPr>
            </w:pPr>
            <w:r>
              <w:rPr>
                <w:rFonts w:ascii="Arial" w:hAnsi="Arial" w:cs="Arial"/>
                <w:color w:val="000000"/>
                <w:sz w:val="22"/>
                <w:szCs w:val="22"/>
              </w:rPr>
              <w:t>74</w:t>
            </w:r>
          </w:p>
        </w:tc>
        <w:tc>
          <w:tcPr>
            <w:tcW w:w="829"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695"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12"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34</w:t>
            </w:r>
          </w:p>
        </w:tc>
      </w:tr>
      <w:tr w:rsidR="00DE78F6" w:rsidTr="008D232D">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DE78F6" w:rsidRDefault="00DE78F6">
            <w:pPr>
              <w:rPr>
                <w:rFonts w:ascii="Arial" w:hAnsi="Arial" w:cs="Arial"/>
                <w:color w:val="000000"/>
              </w:rPr>
            </w:pPr>
            <w:r>
              <w:rPr>
                <w:rFonts w:ascii="Arial" w:hAnsi="Arial" w:cs="Arial"/>
                <w:color w:val="000000"/>
                <w:sz w:val="22"/>
                <w:szCs w:val="22"/>
              </w:rPr>
              <w:t>75</w:t>
            </w:r>
          </w:p>
        </w:tc>
        <w:tc>
          <w:tcPr>
            <w:tcW w:w="829"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695"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12"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33</w:t>
            </w:r>
          </w:p>
        </w:tc>
      </w:tr>
      <w:tr w:rsidR="00DE78F6" w:rsidTr="008D232D">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DE78F6" w:rsidRDefault="00DE78F6">
            <w:pPr>
              <w:rPr>
                <w:rFonts w:ascii="Arial" w:hAnsi="Arial" w:cs="Arial"/>
                <w:color w:val="000000"/>
              </w:rPr>
            </w:pPr>
            <w:r>
              <w:rPr>
                <w:rFonts w:ascii="Arial" w:hAnsi="Arial" w:cs="Arial"/>
                <w:color w:val="000000"/>
                <w:sz w:val="22"/>
                <w:szCs w:val="22"/>
              </w:rPr>
              <w:t>76</w:t>
            </w:r>
          </w:p>
        </w:tc>
        <w:tc>
          <w:tcPr>
            <w:tcW w:w="829"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695"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12"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33</w:t>
            </w:r>
          </w:p>
        </w:tc>
      </w:tr>
      <w:tr w:rsidR="00DE78F6" w:rsidTr="008D232D">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DE78F6" w:rsidRDefault="00DE78F6">
            <w:pPr>
              <w:rPr>
                <w:rFonts w:ascii="Arial" w:hAnsi="Arial" w:cs="Arial"/>
                <w:color w:val="000000"/>
              </w:rPr>
            </w:pPr>
            <w:r>
              <w:rPr>
                <w:rFonts w:ascii="Arial" w:hAnsi="Arial" w:cs="Arial"/>
                <w:color w:val="000000"/>
                <w:sz w:val="22"/>
                <w:szCs w:val="22"/>
              </w:rPr>
              <w:t>77</w:t>
            </w:r>
          </w:p>
        </w:tc>
        <w:tc>
          <w:tcPr>
            <w:tcW w:w="829"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695"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12"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32</w:t>
            </w:r>
          </w:p>
        </w:tc>
      </w:tr>
      <w:tr w:rsidR="00DE78F6" w:rsidTr="008D232D">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DE78F6" w:rsidRDefault="00DE78F6">
            <w:pPr>
              <w:rPr>
                <w:rFonts w:ascii="Arial" w:hAnsi="Arial" w:cs="Arial"/>
                <w:color w:val="000000"/>
              </w:rPr>
            </w:pPr>
            <w:r>
              <w:rPr>
                <w:rFonts w:ascii="Arial" w:hAnsi="Arial" w:cs="Arial"/>
                <w:color w:val="000000"/>
                <w:sz w:val="22"/>
                <w:szCs w:val="22"/>
              </w:rPr>
              <w:t>78</w:t>
            </w:r>
          </w:p>
        </w:tc>
        <w:tc>
          <w:tcPr>
            <w:tcW w:w="829"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695"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12"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32</w:t>
            </w:r>
          </w:p>
        </w:tc>
      </w:tr>
      <w:tr w:rsidR="00DE78F6" w:rsidTr="008D232D">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DE78F6" w:rsidRDefault="00DE78F6">
            <w:pPr>
              <w:rPr>
                <w:rFonts w:ascii="Arial" w:hAnsi="Arial" w:cs="Arial"/>
                <w:color w:val="000000"/>
              </w:rPr>
            </w:pPr>
            <w:r>
              <w:rPr>
                <w:rFonts w:ascii="Arial" w:hAnsi="Arial" w:cs="Arial"/>
                <w:color w:val="000000"/>
                <w:sz w:val="22"/>
                <w:szCs w:val="22"/>
              </w:rPr>
              <w:t>79</w:t>
            </w:r>
          </w:p>
        </w:tc>
        <w:tc>
          <w:tcPr>
            <w:tcW w:w="829"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695"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12"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32</w:t>
            </w:r>
          </w:p>
        </w:tc>
      </w:tr>
      <w:tr w:rsidR="00DE78F6" w:rsidTr="008D232D">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DE78F6" w:rsidRDefault="00DE78F6">
            <w:pPr>
              <w:rPr>
                <w:rFonts w:ascii="Arial" w:hAnsi="Arial" w:cs="Arial"/>
                <w:color w:val="000000"/>
              </w:rPr>
            </w:pPr>
            <w:r>
              <w:rPr>
                <w:rFonts w:ascii="Arial" w:hAnsi="Arial" w:cs="Arial"/>
                <w:color w:val="000000"/>
                <w:sz w:val="22"/>
                <w:szCs w:val="22"/>
              </w:rPr>
              <w:t>80</w:t>
            </w:r>
          </w:p>
        </w:tc>
        <w:tc>
          <w:tcPr>
            <w:tcW w:w="829"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695"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12"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34</w:t>
            </w:r>
          </w:p>
        </w:tc>
      </w:tr>
      <w:tr w:rsidR="00DE78F6" w:rsidTr="008D232D">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DE78F6" w:rsidRDefault="00DE78F6">
            <w:pPr>
              <w:rPr>
                <w:rFonts w:ascii="Arial" w:hAnsi="Arial" w:cs="Arial"/>
                <w:color w:val="000000"/>
              </w:rPr>
            </w:pPr>
            <w:r>
              <w:rPr>
                <w:rFonts w:ascii="Arial" w:hAnsi="Arial" w:cs="Arial"/>
                <w:color w:val="000000"/>
                <w:sz w:val="22"/>
                <w:szCs w:val="22"/>
              </w:rPr>
              <w:t>81</w:t>
            </w:r>
          </w:p>
        </w:tc>
        <w:tc>
          <w:tcPr>
            <w:tcW w:w="829"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695"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12"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33</w:t>
            </w:r>
          </w:p>
        </w:tc>
      </w:tr>
      <w:tr w:rsidR="00DE78F6" w:rsidTr="008D232D">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DE78F6" w:rsidRDefault="00DE78F6">
            <w:pPr>
              <w:rPr>
                <w:rFonts w:ascii="Arial" w:hAnsi="Arial" w:cs="Arial"/>
                <w:color w:val="000000"/>
              </w:rPr>
            </w:pPr>
            <w:r>
              <w:rPr>
                <w:rFonts w:ascii="Arial" w:hAnsi="Arial" w:cs="Arial"/>
                <w:color w:val="000000"/>
                <w:sz w:val="22"/>
                <w:szCs w:val="22"/>
              </w:rPr>
              <w:t>82</w:t>
            </w:r>
          </w:p>
        </w:tc>
        <w:tc>
          <w:tcPr>
            <w:tcW w:w="829"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695"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12"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32</w:t>
            </w:r>
          </w:p>
        </w:tc>
      </w:tr>
      <w:tr w:rsidR="00DE78F6" w:rsidTr="008D232D">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DE78F6" w:rsidRDefault="00DE78F6">
            <w:pPr>
              <w:rPr>
                <w:rFonts w:ascii="Arial" w:hAnsi="Arial" w:cs="Arial"/>
                <w:color w:val="000000"/>
              </w:rPr>
            </w:pPr>
            <w:r>
              <w:rPr>
                <w:rFonts w:ascii="Arial" w:hAnsi="Arial" w:cs="Arial"/>
                <w:color w:val="000000"/>
                <w:sz w:val="22"/>
                <w:szCs w:val="22"/>
              </w:rPr>
              <w:t>83</w:t>
            </w:r>
          </w:p>
        </w:tc>
        <w:tc>
          <w:tcPr>
            <w:tcW w:w="829"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695"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12"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34</w:t>
            </w:r>
          </w:p>
        </w:tc>
      </w:tr>
      <w:tr w:rsidR="00DE78F6" w:rsidTr="008D232D">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DE78F6" w:rsidRDefault="00DE78F6">
            <w:pPr>
              <w:rPr>
                <w:rFonts w:ascii="Arial" w:hAnsi="Arial" w:cs="Arial"/>
                <w:color w:val="000000"/>
              </w:rPr>
            </w:pPr>
            <w:r>
              <w:rPr>
                <w:rFonts w:ascii="Arial" w:hAnsi="Arial" w:cs="Arial"/>
                <w:color w:val="000000"/>
                <w:sz w:val="22"/>
                <w:szCs w:val="22"/>
              </w:rPr>
              <w:t>84</w:t>
            </w:r>
          </w:p>
        </w:tc>
        <w:tc>
          <w:tcPr>
            <w:tcW w:w="829"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695"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12"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35</w:t>
            </w:r>
          </w:p>
        </w:tc>
      </w:tr>
      <w:tr w:rsidR="00DE78F6" w:rsidTr="008D232D">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DE78F6" w:rsidRDefault="00DE78F6">
            <w:pPr>
              <w:rPr>
                <w:rFonts w:ascii="Arial" w:hAnsi="Arial" w:cs="Arial"/>
                <w:color w:val="000000"/>
              </w:rPr>
            </w:pPr>
            <w:r>
              <w:rPr>
                <w:rFonts w:ascii="Arial" w:hAnsi="Arial" w:cs="Arial"/>
                <w:color w:val="000000"/>
                <w:sz w:val="22"/>
                <w:szCs w:val="22"/>
              </w:rPr>
              <w:t>85</w:t>
            </w:r>
          </w:p>
        </w:tc>
        <w:tc>
          <w:tcPr>
            <w:tcW w:w="829"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695"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12"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32</w:t>
            </w:r>
          </w:p>
        </w:tc>
      </w:tr>
      <w:tr w:rsidR="00DE78F6" w:rsidTr="008D232D">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DE78F6" w:rsidRDefault="00DE78F6">
            <w:pPr>
              <w:rPr>
                <w:rFonts w:ascii="Arial" w:hAnsi="Arial" w:cs="Arial"/>
                <w:color w:val="000000"/>
              </w:rPr>
            </w:pPr>
            <w:r>
              <w:rPr>
                <w:rFonts w:ascii="Arial" w:hAnsi="Arial" w:cs="Arial"/>
                <w:color w:val="000000"/>
                <w:sz w:val="22"/>
                <w:szCs w:val="22"/>
              </w:rPr>
              <w:t>86</w:t>
            </w:r>
          </w:p>
        </w:tc>
        <w:tc>
          <w:tcPr>
            <w:tcW w:w="829"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695"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12"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30</w:t>
            </w:r>
          </w:p>
        </w:tc>
      </w:tr>
      <w:tr w:rsidR="00DE78F6" w:rsidTr="008D232D">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DE78F6" w:rsidRDefault="00DE78F6">
            <w:pPr>
              <w:rPr>
                <w:rFonts w:ascii="Arial" w:hAnsi="Arial" w:cs="Arial"/>
                <w:color w:val="000000"/>
              </w:rPr>
            </w:pPr>
            <w:r>
              <w:rPr>
                <w:rFonts w:ascii="Arial" w:hAnsi="Arial" w:cs="Arial"/>
                <w:color w:val="000000"/>
                <w:sz w:val="22"/>
                <w:szCs w:val="22"/>
              </w:rPr>
              <w:t>87</w:t>
            </w:r>
          </w:p>
        </w:tc>
        <w:tc>
          <w:tcPr>
            <w:tcW w:w="829"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695"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12"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33</w:t>
            </w:r>
          </w:p>
        </w:tc>
      </w:tr>
      <w:tr w:rsidR="00DE78F6" w:rsidTr="008D232D">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DE78F6" w:rsidRDefault="00DE78F6">
            <w:pPr>
              <w:rPr>
                <w:rFonts w:ascii="Arial" w:hAnsi="Arial" w:cs="Arial"/>
                <w:color w:val="000000"/>
              </w:rPr>
            </w:pPr>
            <w:r>
              <w:rPr>
                <w:rFonts w:ascii="Arial" w:hAnsi="Arial" w:cs="Arial"/>
                <w:color w:val="000000"/>
                <w:sz w:val="22"/>
                <w:szCs w:val="22"/>
              </w:rPr>
              <w:t>88</w:t>
            </w:r>
          </w:p>
        </w:tc>
        <w:tc>
          <w:tcPr>
            <w:tcW w:w="829"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695"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12"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31</w:t>
            </w:r>
          </w:p>
        </w:tc>
      </w:tr>
      <w:tr w:rsidR="00DE78F6" w:rsidTr="008D232D">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DE78F6" w:rsidRDefault="00DE78F6">
            <w:pPr>
              <w:rPr>
                <w:rFonts w:ascii="Arial" w:hAnsi="Arial" w:cs="Arial"/>
                <w:color w:val="000000"/>
              </w:rPr>
            </w:pPr>
            <w:r>
              <w:rPr>
                <w:rFonts w:ascii="Arial" w:hAnsi="Arial" w:cs="Arial"/>
                <w:color w:val="000000"/>
                <w:sz w:val="22"/>
                <w:szCs w:val="22"/>
              </w:rPr>
              <w:t>89</w:t>
            </w:r>
          </w:p>
        </w:tc>
        <w:tc>
          <w:tcPr>
            <w:tcW w:w="829"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695"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12"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32</w:t>
            </w:r>
          </w:p>
        </w:tc>
      </w:tr>
      <w:tr w:rsidR="00DE78F6" w:rsidTr="008D232D">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DE78F6" w:rsidRDefault="00DE78F6">
            <w:pPr>
              <w:rPr>
                <w:rFonts w:ascii="Arial" w:hAnsi="Arial" w:cs="Arial"/>
                <w:color w:val="000000"/>
              </w:rPr>
            </w:pPr>
            <w:r>
              <w:rPr>
                <w:rFonts w:ascii="Arial" w:hAnsi="Arial" w:cs="Arial"/>
                <w:color w:val="000000"/>
                <w:sz w:val="22"/>
                <w:szCs w:val="22"/>
              </w:rPr>
              <w:t>90</w:t>
            </w:r>
          </w:p>
        </w:tc>
        <w:tc>
          <w:tcPr>
            <w:tcW w:w="829"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695"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12"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34</w:t>
            </w:r>
          </w:p>
        </w:tc>
      </w:tr>
      <w:tr w:rsidR="00DE78F6" w:rsidTr="008D232D">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DE78F6" w:rsidRDefault="00DE78F6">
            <w:pPr>
              <w:rPr>
                <w:rFonts w:ascii="Arial" w:hAnsi="Arial" w:cs="Arial"/>
                <w:color w:val="000000"/>
              </w:rPr>
            </w:pPr>
            <w:r>
              <w:rPr>
                <w:rFonts w:ascii="Arial" w:hAnsi="Arial" w:cs="Arial"/>
                <w:color w:val="000000"/>
                <w:sz w:val="22"/>
                <w:szCs w:val="22"/>
              </w:rPr>
              <w:t>91</w:t>
            </w:r>
          </w:p>
        </w:tc>
        <w:tc>
          <w:tcPr>
            <w:tcW w:w="829"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695"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12"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32</w:t>
            </w:r>
          </w:p>
        </w:tc>
      </w:tr>
      <w:tr w:rsidR="00DE78F6" w:rsidTr="008D232D">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DE78F6" w:rsidRDefault="00DE78F6">
            <w:pPr>
              <w:rPr>
                <w:rFonts w:ascii="Arial" w:hAnsi="Arial" w:cs="Arial"/>
                <w:color w:val="000000"/>
              </w:rPr>
            </w:pPr>
            <w:r>
              <w:rPr>
                <w:rFonts w:ascii="Arial" w:hAnsi="Arial" w:cs="Arial"/>
                <w:color w:val="000000"/>
                <w:sz w:val="22"/>
                <w:szCs w:val="22"/>
              </w:rPr>
              <w:t>92</w:t>
            </w:r>
          </w:p>
        </w:tc>
        <w:tc>
          <w:tcPr>
            <w:tcW w:w="829"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695"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12"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35</w:t>
            </w:r>
          </w:p>
        </w:tc>
      </w:tr>
      <w:tr w:rsidR="00DE78F6" w:rsidTr="008D232D">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DE78F6" w:rsidRDefault="00DE78F6">
            <w:pPr>
              <w:rPr>
                <w:rFonts w:ascii="Arial" w:hAnsi="Arial" w:cs="Arial"/>
                <w:color w:val="000000"/>
              </w:rPr>
            </w:pPr>
            <w:r>
              <w:rPr>
                <w:rFonts w:ascii="Arial" w:hAnsi="Arial" w:cs="Arial"/>
                <w:color w:val="000000"/>
                <w:sz w:val="22"/>
                <w:szCs w:val="22"/>
              </w:rPr>
              <w:t>93</w:t>
            </w:r>
          </w:p>
        </w:tc>
        <w:tc>
          <w:tcPr>
            <w:tcW w:w="829"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695"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12"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35</w:t>
            </w:r>
          </w:p>
        </w:tc>
      </w:tr>
      <w:tr w:rsidR="00DE78F6" w:rsidTr="008D232D">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DE78F6" w:rsidRDefault="00DE78F6">
            <w:pPr>
              <w:rPr>
                <w:rFonts w:ascii="Arial" w:hAnsi="Arial" w:cs="Arial"/>
                <w:color w:val="000000"/>
              </w:rPr>
            </w:pPr>
            <w:r>
              <w:rPr>
                <w:rFonts w:ascii="Arial" w:hAnsi="Arial" w:cs="Arial"/>
                <w:color w:val="000000"/>
                <w:sz w:val="22"/>
                <w:szCs w:val="22"/>
              </w:rPr>
              <w:t>94</w:t>
            </w:r>
          </w:p>
        </w:tc>
        <w:tc>
          <w:tcPr>
            <w:tcW w:w="829"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695"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12"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35</w:t>
            </w:r>
          </w:p>
        </w:tc>
      </w:tr>
      <w:tr w:rsidR="00DE78F6" w:rsidTr="008D232D">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DE78F6" w:rsidRDefault="00DE78F6">
            <w:pPr>
              <w:rPr>
                <w:rFonts w:ascii="Arial" w:hAnsi="Arial" w:cs="Arial"/>
                <w:color w:val="000000"/>
              </w:rPr>
            </w:pPr>
            <w:r>
              <w:rPr>
                <w:rFonts w:ascii="Arial" w:hAnsi="Arial" w:cs="Arial"/>
                <w:color w:val="000000"/>
                <w:sz w:val="22"/>
                <w:szCs w:val="22"/>
              </w:rPr>
              <w:t>95</w:t>
            </w:r>
          </w:p>
        </w:tc>
        <w:tc>
          <w:tcPr>
            <w:tcW w:w="829"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695"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12"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30</w:t>
            </w:r>
          </w:p>
        </w:tc>
      </w:tr>
      <w:tr w:rsidR="00DE78F6" w:rsidTr="008D232D">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DE78F6" w:rsidRDefault="00DE78F6">
            <w:pPr>
              <w:rPr>
                <w:rFonts w:ascii="Arial" w:hAnsi="Arial" w:cs="Arial"/>
                <w:color w:val="000000"/>
              </w:rPr>
            </w:pPr>
            <w:r>
              <w:rPr>
                <w:rFonts w:ascii="Arial" w:hAnsi="Arial" w:cs="Arial"/>
                <w:color w:val="000000"/>
                <w:sz w:val="22"/>
                <w:szCs w:val="22"/>
              </w:rPr>
              <w:t>96</w:t>
            </w:r>
          </w:p>
        </w:tc>
        <w:tc>
          <w:tcPr>
            <w:tcW w:w="829"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695"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12"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30</w:t>
            </w:r>
          </w:p>
        </w:tc>
      </w:tr>
      <w:tr w:rsidR="00DE78F6" w:rsidTr="008D232D">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DE78F6" w:rsidRDefault="00DE78F6">
            <w:pPr>
              <w:rPr>
                <w:rFonts w:ascii="Arial" w:hAnsi="Arial" w:cs="Arial"/>
                <w:color w:val="000000"/>
              </w:rPr>
            </w:pPr>
            <w:r>
              <w:rPr>
                <w:rFonts w:ascii="Arial" w:hAnsi="Arial" w:cs="Arial"/>
                <w:color w:val="000000"/>
                <w:sz w:val="22"/>
                <w:szCs w:val="22"/>
              </w:rPr>
              <w:t>97</w:t>
            </w:r>
          </w:p>
        </w:tc>
        <w:tc>
          <w:tcPr>
            <w:tcW w:w="829"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695"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12"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35</w:t>
            </w:r>
          </w:p>
        </w:tc>
      </w:tr>
      <w:tr w:rsidR="00DE78F6" w:rsidTr="008D232D">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DE78F6" w:rsidRDefault="00DE78F6">
            <w:pPr>
              <w:rPr>
                <w:rFonts w:ascii="Arial" w:hAnsi="Arial" w:cs="Arial"/>
                <w:color w:val="000000"/>
              </w:rPr>
            </w:pPr>
            <w:r>
              <w:rPr>
                <w:rFonts w:ascii="Arial" w:hAnsi="Arial" w:cs="Arial"/>
                <w:color w:val="000000"/>
                <w:sz w:val="22"/>
                <w:szCs w:val="22"/>
              </w:rPr>
              <w:t>98</w:t>
            </w:r>
          </w:p>
        </w:tc>
        <w:tc>
          <w:tcPr>
            <w:tcW w:w="829"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695"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12"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36</w:t>
            </w:r>
          </w:p>
        </w:tc>
      </w:tr>
      <w:tr w:rsidR="00DE78F6" w:rsidTr="008D232D">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DE78F6" w:rsidRDefault="00DE78F6">
            <w:pPr>
              <w:rPr>
                <w:rFonts w:ascii="Arial" w:hAnsi="Arial" w:cs="Arial"/>
                <w:color w:val="000000"/>
              </w:rPr>
            </w:pPr>
            <w:r>
              <w:rPr>
                <w:rFonts w:ascii="Arial" w:hAnsi="Arial" w:cs="Arial"/>
                <w:color w:val="000000"/>
                <w:sz w:val="22"/>
                <w:szCs w:val="22"/>
              </w:rPr>
              <w:t>99</w:t>
            </w:r>
          </w:p>
        </w:tc>
        <w:tc>
          <w:tcPr>
            <w:tcW w:w="829"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695"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12"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34</w:t>
            </w:r>
          </w:p>
        </w:tc>
      </w:tr>
      <w:tr w:rsidR="00DE78F6" w:rsidTr="008D232D">
        <w:trPr>
          <w:trHeight w:val="315"/>
        </w:trPr>
        <w:tc>
          <w:tcPr>
            <w:tcW w:w="1610" w:type="dxa"/>
            <w:tcBorders>
              <w:top w:val="nil"/>
              <w:left w:val="single" w:sz="12" w:space="0" w:color="auto"/>
              <w:bottom w:val="single" w:sz="8" w:space="0" w:color="auto"/>
              <w:right w:val="single" w:sz="4" w:space="0" w:color="auto"/>
            </w:tcBorders>
            <w:shd w:val="clear" w:color="auto" w:fill="auto"/>
            <w:noWrap/>
            <w:vAlign w:val="bottom"/>
            <w:hideMark/>
          </w:tcPr>
          <w:p w:rsidR="00DE78F6" w:rsidRDefault="00DE78F6">
            <w:pPr>
              <w:rPr>
                <w:rFonts w:ascii="Arial" w:hAnsi="Arial" w:cs="Arial"/>
                <w:color w:val="000000"/>
              </w:rPr>
            </w:pPr>
            <w:r>
              <w:rPr>
                <w:rFonts w:ascii="Arial" w:hAnsi="Arial" w:cs="Arial"/>
                <w:color w:val="000000"/>
                <w:sz w:val="22"/>
                <w:szCs w:val="22"/>
              </w:rPr>
              <w:t>100</w:t>
            </w:r>
          </w:p>
        </w:tc>
        <w:tc>
          <w:tcPr>
            <w:tcW w:w="829" w:type="dxa"/>
            <w:tcBorders>
              <w:top w:val="nil"/>
              <w:left w:val="nil"/>
              <w:bottom w:val="single" w:sz="8"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695" w:type="dxa"/>
            <w:tcBorders>
              <w:top w:val="nil"/>
              <w:left w:val="nil"/>
              <w:bottom w:val="single" w:sz="8"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8"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8"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8"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8"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8"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8"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8" w:space="0" w:color="auto"/>
              <w:right w:val="single" w:sz="4" w:space="0" w:color="auto"/>
            </w:tcBorders>
            <w:shd w:val="clear" w:color="auto" w:fill="auto"/>
            <w:vAlign w:val="bottom"/>
            <w:hideMark/>
          </w:tcPr>
          <w:p w:rsidR="00DE78F6" w:rsidRDefault="00DE78F6">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nil"/>
              <w:right w:val="single" w:sz="12"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36</w:t>
            </w:r>
          </w:p>
        </w:tc>
      </w:tr>
      <w:tr w:rsidR="00DE78F6" w:rsidTr="008D232D">
        <w:trPr>
          <w:trHeight w:val="330"/>
        </w:trPr>
        <w:tc>
          <w:tcPr>
            <w:tcW w:w="1610" w:type="dxa"/>
            <w:tcBorders>
              <w:top w:val="single" w:sz="8" w:space="0" w:color="auto"/>
              <w:left w:val="single" w:sz="12" w:space="0" w:color="auto"/>
              <w:bottom w:val="single" w:sz="8" w:space="0" w:color="auto"/>
              <w:right w:val="nil"/>
            </w:tcBorders>
            <w:shd w:val="clear" w:color="auto" w:fill="auto"/>
            <w:vAlign w:val="bottom"/>
            <w:hideMark/>
          </w:tcPr>
          <w:p w:rsidR="00DE78F6" w:rsidRDefault="00DE78F6">
            <w:pPr>
              <w:rPr>
                <w:rFonts w:ascii="Arial" w:hAnsi="Arial" w:cs="Arial"/>
                <w:b/>
                <w:bCs/>
                <w:color w:val="000000"/>
                <w:sz w:val="16"/>
                <w:szCs w:val="16"/>
              </w:rPr>
            </w:pPr>
            <w:r>
              <w:rPr>
                <w:rFonts w:ascii="Arial" w:hAnsi="Arial" w:cs="Arial"/>
                <w:b/>
                <w:bCs/>
                <w:color w:val="000000"/>
                <w:sz w:val="16"/>
                <w:szCs w:val="16"/>
              </w:rPr>
              <w:t>Jml nilai per unsur</w:t>
            </w:r>
          </w:p>
        </w:tc>
        <w:tc>
          <w:tcPr>
            <w:tcW w:w="829"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354</w:t>
            </w:r>
          </w:p>
        </w:tc>
        <w:tc>
          <w:tcPr>
            <w:tcW w:w="695" w:type="dxa"/>
            <w:tcBorders>
              <w:top w:val="single" w:sz="8" w:space="0" w:color="auto"/>
              <w:left w:val="nil"/>
              <w:bottom w:val="single" w:sz="8" w:space="0" w:color="auto"/>
              <w:right w:val="single" w:sz="4"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344</w:t>
            </w:r>
          </w:p>
        </w:tc>
        <w:tc>
          <w:tcPr>
            <w:tcW w:w="767" w:type="dxa"/>
            <w:tcBorders>
              <w:top w:val="single" w:sz="8" w:space="0" w:color="auto"/>
              <w:left w:val="nil"/>
              <w:bottom w:val="single" w:sz="8" w:space="0" w:color="auto"/>
              <w:right w:val="single" w:sz="4"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342</w:t>
            </w:r>
          </w:p>
        </w:tc>
        <w:tc>
          <w:tcPr>
            <w:tcW w:w="767" w:type="dxa"/>
            <w:tcBorders>
              <w:top w:val="single" w:sz="8" w:space="0" w:color="auto"/>
              <w:left w:val="nil"/>
              <w:bottom w:val="single" w:sz="8" w:space="0" w:color="auto"/>
              <w:right w:val="single" w:sz="4"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334</w:t>
            </w:r>
          </w:p>
        </w:tc>
        <w:tc>
          <w:tcPr>
            <w:tcW w:w="767" w:type="dxa"/>
            <w:tcBorders>
              <w:top w:val="single" w:sz="8" w:space="0" w:color="auto"/>
              <w:left w:val="nil"/>
              <w:bottom w:val="single" w:sz="8" w:space="0" w:color="auto"/>
              <w:right w:val="single" w:sz="4"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346</w:t>
            </w:r>
          </w:p>
        </w:tc>
        <w:tc>
          <w:tcPr>
            <w:tcW w:w="767" w:type="dxa"/>
            <w:tcBorders>
              <w:top w:val="single" w:sz="8" w:space="0" w:color="auto"/>
              <w:left w:val="nil"/>
              <w:bottom w:val="single" w:sz="8" w:space="0" w:color="auto"/>
              <w:right w:val="single" w:sz="4"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360</w:t>
            </w:r>
          </w:p>
        </w:tc>
        <w:tc>
          <w:tcPr>
            <w:tcW w:w="767" w:type="dxa"/>
            <w:tcBorders>
              <w:top w:val="single" w:sz="8" w:space="0" w:color="auto"/>
              <w:left w:val="nil"/>
              <w:bottom w:val="single" w:sz="8" w:space="0" w:color="auto"/>
              <w:right w:val="single" w:sz="4"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361</w:t>
            </w:r>
          </w:p>
        </w:tc>
        <w:tc>
          <w:tcPr>
            <w:tcW w:w="767" w:type="dxa"/>
            <w:tcBorders>
              <w:top w:val="single" w:sz="8" w:space="0" w:color="auto"/>
              <w:left w:val="nil"/>
              <w:bottom w:val="single" w:sz="8" w:space="0" w:color="auto"/>
              <w:right w:val="single" w:sz="4"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354</w:t>
            </w:r>
          </w:p>
        </w:tc>
        <w:tc>
          <w:tcPr>
            <w:tcW w:w="767" w:type="dxa"/>
            <w:tcBorders>
              <w:top w:val="single" w:sz="8" w:space="0" w:color="auto"/>
              <w:left w:val="nil"/>
              <w:bottom w:val="single" w:sz="8" w:space="0" w:color="auto"/>
              <w:right w:val="single" w:sz="4"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357</w:t>
            </w:r>
          </w:p>
        </w:tc>
        <w:tc>
          <w:tcPr>
            <w:tcW w:w="767" w:type="dxa"/>
            <w:tcBorders>
              <w:top w:val="single" w:sz="8" w:space="0" w:color="auto"/>
              <w:left w:val="nil"/>
              <w:bottom w:val="single" w:sz="8" w:space="0" w:color="auto"/>
              <w:right w:val="single" w:sz="12"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3152</w:t>
            </w:r>
          </w:p>
        </w:tc>
      </w:tr>
      <w:tr w:rsidR="00DE78F6" w:rsidTr="008D232D">
        <w:trPr>
          <w:trHeight w:val="1005"/>
        </w:trPr>
        <w:tc>
          <w:tcPr>
            <w:tcW w:w="1610" w:type="dxa"/>
            <w:tcBorders>
              <w:top w:val="single" w:sz="8" w:space="0" w:color="auto"/>
              <w:left w:val="single" w:sz="12" w:space="0" w:color="auto"/>
              <w:bottom w:val="single" w:sz="8" w:space="0" w:color="auto"/>
              <w:right w:val="single" w:sz="4" w:space="0" w:color="auto"/>
            </w:tcBorders>
            <w:shd w:val="clear" w:color="auto" w:fill="auto"/>
            <w:vAlign w:val="center"/>
            <w:hideMark/>
          </w:tcPr>
          <w:p w:rsidR="00DE78F6" w:rsidRDefault="00DE78F6" w:rsidP="008D232D">
            <w:pPr>
              <w:rPr>
                <w:rFonts w:ascii="Arial" w:hAnsi="Arial" w:cs="Arial"/>
                <w:b/>
                <w:bCs/>
                <w:color w:val="000000"/>
                <w:sz w:val="16"/>
                <w:szCs w:val="16"/>
              </w:rPr>
            </w:pPr>
            <w:r>
              <w:rPr>
                <w:rFonts w:ascii="Arial" w:hAnsi="Arial" w:cs="Arial"/>
                <w:b/>
                <w:bCs/>
                <w:color w:val="000000"/>
                <w:sz w:val="16"/>
                <w:szCs w:val="16"/>
              </w:rPr>
              <w:t>NRR = Per Unsur = Jml nilai per unsur : Jml kuesioner yang terisi</w:t>
            </w:r>
          </w:p>
        </w:tc>
        <w:tc>
          <w:tcPr>
            <w:tcW w:w="829" w:type="dxa"/>
            <w:tcBorders>
              <w:top w:val="single" w:sz="8" w:space="0" w:color="auto"/>
              <w:left w:val="nil"/>
              <w:bottom w:val="single" w:sz="8" w:space="0" w:color="auto"/>
              <w:right w:val="single" w:sz="4" w:space="0" w:color="auto"/>
            </w:tcBorders>
            <w:shd w:val="clear" w:color="auto" w:fill="auto"/>
            <w:noWrap/>
            <w:vAlign w:val="bottom"/>
            <w:hideMark/>
          </w:tcPr>
          <w:p w:rsidR="00DE78F6" w:rsidRDefault="00DE78F6" w:rsidP="008D232D">
            <w:pPr>
              <w:jc w:val="right"/>
              <w:rPr>
                <w:rFonts w:ascii="Arial" w:hAnsi="Arial" w:cs="Arial"/>
                <w:color w:val="000000"/>
              </w:rPr>
            </w:pPr>
            <w:r>
              <w:rPr>
                <w:rFonts w:ascii="Arial" w:hAnsi="Arial" w:cs="Arial"/>
                <w:color w:val="000000"/>
                <w:sz w:val="22"/>
                <w:szCs w:val="22"/>
              </w:rPr>
              <w:t>3,54</w:t>
            </w:r>
          </w:p>
        </w:tc>
        <w:tc>
          <w:tcPr>
            <w:tcW w:w="695" w:type="dxa"/>
            <w:tcBorders>
              <w:top w:val="single" w:sz="8" w:space="0" w:color="auto"/>
              <w:left w:val="nil"/>
              <w:bottom w:val="single" w:sz="8" w:space="0" w:color="auto"/>
              <w:right w:val="single" w:sz="4" w:space="0" w:color="auto"/>
            </w:tcBorders>
            <w:shd w:val="clear" w:color="auto" w:fill="auto"/>
            <w:noWrap/>
            <w:vAlign w:val="bottom"/>
            <w:hideMark/>
          </w:tcPr>
          <w:p w:rsidR="00DE78F6" w:rsidRDefault="00DE78F6" w:rsidP="008D232D">
            <w:pPr>
              <w:jc w:val="right"/>
              <w:rPr>
                <w:rFonts w:ascii="Arial" w:hAnsi="Arial" w:cs="Arial"/>
                <w:color w:val="000000"/>
              </w:rPr>
            </w:pPr>
            <w:r>
              <w:rPr>
                <w:rFonts w:ascii="Arial" w:hAnsi="Arial" w:cs="Arial"/>
                <w:color w:val="000000"/>
                <w:sz w:val="22"/>
                <w:szCs w:val="22"/>
              </w:rPr>
              <w:t>3,44</w:t>
            </w:r>
          </w:p>
        </w:tc>
        <w:tc>
          <w:tcPr>
            <w:tcW w:w="767" w:type="dxa"/>
            <w:tcBorders>
              <w:top w:val="single" w:sz="8" w:space="0" w:color="auto"/>
              <w:left w:val="nil"/>
              <w:bottom w:val="single" w:sz="8" w:space="0" w:color="auto"/>
              <w:right w:val="single" w:sz="4" w:space="0" w:color="auto"/>
            </w:tcBorders>
            <w:shd w:val="clear" w:color="auto" w:fill="auto"/>
            <w:noWrap/>
            <w:vAlign w:val="bottom"/>
            <w:hideMark/>
          </w:tcPr>
          <w:p w:rsidR="00DE78F6" w:rsidRDefault="00DE78F6" w:rsidP="008D232D">
            <w:pPr>
              <w:jc w:val="right"/>
              <w:rPr>
                <w:rFonts w:ascii="Arial" w:hAnsi="Arial" w:cs="Arial"/>
                <w:color w:val="000000"/>
              </w:rPr>
            </w:pPr>
            <w:r>
              <w:rPr>
                <w:rFonts w:ascii="Arial" w:hAnsi="Arial" w:cs="Arial"/>
                <w:color w:val="000000"/>
                <w:sz w:val="22"/>
                <w:szCs w:val="22"/>
              </w:rPr>
              <w:t>3,42</w:t>
            </w:r>
          </w:p>
        </w:tc>
        <w:tc>
          <w:tcPr>
            <w:tcW w:w="767" w:type="dxa"/>
            <w:tcBorders>
              <w:top w:val="single" w:sz="8" w:space="0" w:color="auto"/>
              <w:left w:val="nil"/>
              <w:bottom w:val="single" w:sz="8" w:space="0" w:color="auto"/>
              <w:right w:val="single" w:sz="4" w:space="0" w:color="auto"/>
            </w:tcBorders>
            <w:shd w:val="clear" w:color="auto" w:fill="auto"/>
            <w:noWrap/>
            <w:vAlign w:val="bottom"/>
            <w:hideMark/>
          </w:tcPr>
          <w:p w:rsidR="00DE78F6" w:rsidRDefault="00DE78F6" w:rsidP="008D232D">
            <w:pPr>
              <w:jc w:val="right"/>
              <w:rPr>
                <w:rFonts w:ascii="Arial" w:hAnsi="Arial" w:cs="Arial"/>
                <w:color w:val="000000"/>
              </w:rPr>
            </w:pPr>
            <w:r>
              <w:rPr>
                <w:rFonts w:ascii="Arial" w:hAnsi="Arial" w:cs="Arial"/>
                <w:color w:val="000000"/>
                <w:sz w:val="22"/>
                <w:szCs w:val="22"/>
              </w:rPr>
              <w:t>3,34</w:t>
            </w:r>
          </w:p>
        </w:tc>
        <w:tc>
          <w:tcPr>
            <w:tcW w:w="767" w:type="dxa"/>
            <w:tcBorders>
              <w:top w:val="single" w:sz="8" w:space="0" w:color="auto"/>
              <w:left w:val="nil"/>
              <w:bottom w:val="single" w:sz="8" w:space="0" w:color="auto"/>
              <w:right w:val="single" w:sz="4" w:space="0" w:color="auto"/>
            </w:tcBorders>
            <w:shd w:val="clear" w:color="auto" w:fill="auto"/>
            <w:noWrap/>
            <w:vAlign w:val="bottom"/>
            <w:hideMark/>
          </w:tcPr>
          <w:p w:rsidR="00DE78F6" w:rsidRDefault="00DE78F6" w:rsidP="008D232D">
            <w:pPr>
              <w:jc w:val="right"/>
              <w:rPr>
                <w:rFonts w:ascii="Arial" w:hAnsi="Arial" w:cs="Arial"/>
                <w:color w:val="000000"/>
              </w:rPr>
            </w:pPr>
            <w:r>
              <w:rPr>
                <w:rFonts w:ascii="Arial" w:hAnsi="Arial" w:cs="Arial"/>
                <w:color w:val="000000"/>
                <w:sz w:val="22"/>
                <w:szCs w:val="22"/>
              </w:rPr>
              <w:t>3,46</w:t>
            </w:r>
          </w:p>
        </w:tc>
        <w:tc>
          <w:tcPr>
            <w:tcW w:w="767" w:type="dxa"/>
            <w:tcBorders>
              <w:top w:val="single" w:sz="8" w:space="0" w:color="auto"/>
              <w:left w:val="nil"/>
              <w:bottom w:val="single" w:sz="8" w:space="0" w:color="auto"/>
              <w:right w:val="single" w:sz="4" w:space="0" w:color="auto"/>
            </w:tcBorders>
            <w:shd w:val="clear" w:color="auto" w:fill="auto"/>
            <w:noWrap/>
            <w:vAlign w:val="bottom"/>
            <w:hideMark/>
          </w:tcPr>
          <w:p w:rsidR="00DE78F6" w:rsidRDefault="00DE78F6" w:rsidP="008D232D">
            <w:pPr>
              <w:jc w:val="right"/>
              <w:rPr>
                <w:rFonts w:ascii="Arial" w:hAnsi="Arial" w:cs="Arial"/>
                <w:color w:val="000000"/>
              </w:rPr>
            </w:pPr>
            <w:r>
              <w:rPr>
                <w:rFonts w:ascii="Arial" w:hAnsi="Arial" w:cs="Arial"/>
                <w:color w:val="000000"/>
                <w:sz w:val="22"/>
                <w:szCs w:val="22"/>
              </w:rPr>
              <w:t>3,6</w:t>
            </w:r>
          </w:p>
        </w:tc>
        <w:tc>
          <w:tcPr>
            <w:tcW w:w="767" w:type="dxa"/>
            <w:tcBorders>
              <w:top w:val="single" w:sz="8" w:space="0" w:color="auto"/>
              <w:left w:val="nil"/>
              <w:bottom w:val="single" w:sz="8" w:space="0" w:color="auto"/>
              <w:right w:val="single" w:sz="4" w:space="0" w:color="auto"/>
            </w:tcBorders>
            <w:shd w:val="clear" w:color="auto" w:fill="auto"/>
            <w:noWrap/>
            <w:vAlign w:val="bottom"/>
            <w:hideMark/>
          </w:tcPr>
          <w:p w:rsidR="00DE78F6" w:rsidRDefault="00DE78F6" w:rsidP="008D232D">
            <w:pPr>
              <w:jc w:val="right"/>
              <w:rPr>
                <w:rFonts w:ascii="Arial" w:hAnsi="Arial" w:cs="Arial"/>
                <w:color w:val="000000"/>
              </w:rPr>
            </w:pPr>
            <w:r>
              <w:rPr>
                <w:rFonts w:ascii="Arial" w:hAnsi="Arial" w:cs="Arial"/>
                <w:color w:val="000000"/>
                <w:sz w:val="22"/>
                <w:szCs w:val="22"/>
              </w:rPr>
              <w:t>3,61</w:t>
            </w:r>
          </w:p>
        </w:tc>
        <w:tc>
          <w:tcPr>
            <w:tcW w:w="767" w:type="dxa"/>
            <w:tcBorders>
              <w:top w:val="single" w:sz="8" w:space="0" w:color="auto"/>
              <w:left w:val="nil"/>
              <w:bottom w:val="single" w:sz="8" w:space="0" w:color="auto"/>
              <w:right w:val="single" w:sz="4" w:space="0" w:color="auto"/>
            </w:tcBorders>
            <w:shd w:val="clear" w:color="auto" w:fill="auto"/>
            <w:noWrap/>
            <w:vAlign w:val="bottom"/>
            <w:hideMark/>
          </w:tcPr>
          <w:p w:rsidR="00DE78F6" w:rsidRDefault="00DE78F6" w:rsidP="008D232D">
            <w:pPr>
              <w:jc w:val="right"/>
              <w:rPr>
                <w:rFonts w:ascii="Arial" w:hAnsi="Arial" w:cs="Arial"/>
                <w:color w:val="000000"/>
              </w:rPr>
            </w:pPr>
            <w:r>
              <w:rPr>
                <w:rFonts w:ascii="Arial" w:hAnsi="Arial" w:cs="Arial"/>
                <w:color w:val="000000"/>
                <w:sz w:val="22"/>
                <w:szCs w:val="22"/>
              </w:rPr>
              <w:t>3,54</w:t>
            </w:r>
          </w:p>
        </w:tc>
        <w:tc>
          <w:tcPr>
            <w:tcW w:w="767" w:type="dxa"/>
            <w:tcBorders>
              <w:top w:val="single" w:sz="8" w:space="0" w:color="auto"/>
              <w:left w:val="nil"/>
              <w:bottom w:val="single" w:sz="8" w:space="0" w:color="auto"/>
              <w:right w:val="single" w:sz="4" w:space="0" w:color="auto"/>
            </w:tcBorders>
            <w:shd w:val="clear" w:color="auto" w:fill="auto"/>
            <w:noWrap/>
            <w:vAlign w:val="bottom"/>
            <w:hideMark/>
          </w:tcPr>
          <w:p w:rsidR="00DE78F6" w:rsidRDefault="00DE78F6" w:rsidP="008D232D">
            <w:pPr>
              <w:jc w:val="right"/>
              <w:rPr>
                <w:rFonts w:ascii="Arial" w:hAnsi="Arial" w:cs="Arial"/>
                <w:color w:val="000000"/>
              </w:rPr>
            </w:pPr>
            <w:r>
              <w:rPr>
                <w:rFonts w:ascii="Arial" w:hAnsi="Arial" w:cs="Arial"/>
                <w:color w:val="000000"/>
                <w:sz w:val="22"/>
                <w:szCs w:val="22"/>
              </w:rPr>
              <w:t>3,57</w:t>
            </w:r>
          </w:p>
        </w:tc>
        <w:tc>
          <w:tcPr>
            <w:tcW w:w="767" w:type="dxa"/>
            <w:tcBorders>
              <w:top w:val="nil"/>
              <w:left w:val="nil"/>
              <w:bottom w:val="single" w:sz="8" w:space="0" w:color="auto"/>
              <w:right w:val="single" w:sz="12" w:space="0" w:color="auto"/>
            </w:tcBorders>
            <w:shd w:val="clear" w:color="auto" w:fill="auto"/>
            <w:noWrap/>
            <w:vAlign w:val="bottom"/>
            <w:hideMark/>
          </w:tcPr>
          <w:p w:rsidR="00DE78F6" w:rsidRDefault="00DE78F6" w:rsidP="008D232D">
            <w:pPr>
              <w:jc w:val="right"/>
              <w:rPr>
                <w:rFonts w:ascii="Arial" w:hAnsi="Arial" w:cs="Arial"/>
                <w:color w:val="000000"/>
              </w:rPr>
            </w:pPr>
            <w:r>
              <w:rPr>
                <w:rFonts w:ascii="Arial" w:hAnsi="Arial" w:cs="Arial"/>
                <w:color w:val="000000"/>
                <w:sz w:val="22"/>
                <w:szCs w:val="22"/>
              </w:rPr>
              <w:t>31,52</w:t>
            </w:r>
          </w:p>
        </w:tc>
      </w:tr>
      <w:tr w:rsidR="00DE78F6" w:rsidTr="008D232D">
        <w:trPr>
          <w:trHeight w:val="710"/>
        </w:trPr>
        <w:tc>
          <w:tcPr>
            <w:tcW w:w="1610" w:type="dxa"/>
            <w:tcBorders>
              <w:top w:val="single" w:sz="8" w:space="0" w:color="auto"/>
              <w:left w:val="single" w:sz="12" w:space="0" w:color="auto"/>
              <w:bottom w:val="single" w:sz="8" w:space="0" w:color="auto"/>
              <w:right w:val="nil"/>
            </w:tcBorders>
            <w:shd w:val="clear" w:color="auto" w:fill="auto"/>
            <w:vAlign w:val="center"/>
            <w:hideMark/>
          </w:tcPr>
          <w:p w:rsidR="00DE78F6" w:rsidRDefault="00DE78F6" w:rsidP="008D232D">
            <w:pPr>
              <w:rPr>
                <w:rFonts w:ascii="Arial" w:hAnsi="Arial" w:cs="Arial"/>
                <w:b/>
                <w:bCs/>
                <w:color w:val="000000"/>
                <w:sz w:val="16"/>
                <w:szCs w:val="16"/>
              </w:rPr>
            </w:pPr>
            <w:r>
              <w:rPr>
                <w:rFonts w:ascii="Arial" w:hAnsi="Arial" w:cs="Arial"/>
                <w:b/>
                <w:bCs/>
                <w:color w:val="000000"/>
                <w:sz w:val="16"/>
                <w:szCs w:val="16"/>
              </w:rPr>
              <w:t>NRR tertimbang per unsur = NRR per unsur x 0,11</w:t>
            </w:r>
          </w:p>
        </w:tc>
        <w:tc>
          <w:tcPr>
            <w:tcW w:w="829"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DE78F6" w:rsidRDefault="00DE78F6" w:rsidP="008D232D">
            <w:pPr>
              <w:jc w:val="right"/>
              <w:rPr>
                <w:rFonts w:ascii="Arial" w:hAnsi="Arial" w:cs="Arial"/>
                <w:color w:val="000000"/>
              </w:rPr>
            </w:pPr>
            <w:r>
              <w:rPr>
                <w:rFonts w:ascii="Arial" w:hAnsi="Arial" w:cs="Arial"/>
                <w:color w:val="000000"/>
                <w:sz w:val="22"/>
                <w:szCs w:val="22"/>
              </w:rPr>
              <w:t>0,389</w:t>
            </w:r>
          </w:p>
        </w:tc>
        <w:tc>
          <w:tcPr>
            <w:tcW w:w="695" w:type="dxa"/>
            <w:tcBorders>
              <w:top w:val="single" w:sz="8" w:space="0" w:color="auto"/>
              <w:left w:val="nil"/>
              <w:bottom w:val="single" w:sz="8" w:space="0" w:color="auto"/>
              <w:right w:val="single" w:sz="4" w:space="0" w:color="auto"/>
            </w:tcBorders>
            <w:shd w:val="clear" w:color="auto" w:fill="auto"/>
            <w:noWrap/>
            <w:vAlign w:val="bottom"/>
            <w:hideMark/>
          </w:tcPr>
          <w:p w:rsidR="00DE78F6" w:rsidRPr="008D232D" w:rsidRDefault="008D232D" w:rsidP="008D232D">
            <w:pPr>
              <w:jc w:val="right"/>
              <w:rPr>
                <w:rFonts w:ascii="Arial" w:hAnsi="Arial" w:cs="Arial"/>
                <w:color w:val="000000"/>
                <w:lang w:val="id-ID"/>
              </w:rPr>
            </w:pPr>
            <w:r>
              <w:rPr>
                <w:rFonts w:ascii="Arial" w:hAnsi="Arial" w:cs="Arial"/>
                <w:color w:val="000000"/>
                <w:sz w:val="22"/>
                <w:szCs w:val="22"/>
              </w:rPr>
              <w:t>0,378</w:t>
            </w:r>
          </w:p>
        </w:tc>
        <w:tc>
          <w:tcPr>
            <w:tcW w:w="767" w:type="dxa"/>
            <w:tcBorders>
              <w:top w:val="single" w:sz="8" w:space="0" w:color="auto"/>
              <w:left w:val="nil"/>
              <w:bottom w:val="single" w:sz="8" w:space="0" w:color="auto"/>
              <w:right w:val="single" w:sz="4" w:space="0" w:color="auto"/>
            </w:tcBorders>
            <w:shd w:val="clear" w:color="auto" w:fill="auto"/>
            <w:noWrap/>
            <w:vAlign w:val="bottom"/>
            <w:hideMark/>
          </w:tcPr>
          <w:p w:rsidR="00DE78F6" w:rsidRDefault="00DE78F6" w:rsidP="008D232D">
            <w:pPr>
              <w:jc w:val="right"/>
              <w:rPr>
                <w:rFonts w:ascii="Arial" w:hAnsi="Arial" w:cs="Arial"/>
                <w:color w:val="000000"/>
              </w:rPr>
            </w:pPr>
            <w:r>
              <w:rPr>
                <w:rFonts w:ascii="Arial" w:hAnsi="Arial" w:cs="Arial"/>
                <w:color w:val="000000"/>
                <w:sz w:val="22"/>
                <w:szCs w:val="22"/>
              </w:rPr>
              <w:t>0,376</w:t>
            </w:r>
          </w:p>
        </w:tc>
        <w:tc>
          <w:tcPr>
            <w:tcW w:w="767" w:type="dxa"/>
            <w:tcBorders>
              <w:top w:val="single" w:sz="8" w:space="0" w:color="auto"/>
              <w:left w:val="nil"/>
              <w:bottom w:val="single" w:sz="8" w:space="0" w:color="auto"/>
              <w:right w:val="single" w:sz="4" w:space="0" w:color="auto"/>
            </w:tcBorders>
            <w:shd w:val="clear" w:color="auto" w:fill="auto"/>
            <w:noWrap/>
            <w:vAlign w:val="bottom"/>
            <w:hideMark/>
          </w:tcPr>
          <w:p w:rsidR="00DE78F6" w:rsidRDefault="00DE78F6" w:rsidP="008D232D">
            <w:pPr>
              <w:jc w:val="right"/>
              <w:rPr>
                <w:rFonts w:ascii="Arial" w:hAnsi="Arial" w:cs="Arial"/>
                <w:color w:val="000000"/>
              </w:rPr>
            </w:pPr>
            <w:r>
              <w:rPr>
                <w:rFonts w:ascii="Arial" w:hAnsi="Arial" w:cs="Arial"/>
                <w:color w:val="000000"/>
                <w:sz w:val="22"/>
                <w:szCs w:val="22"/>
              </w:rPr>
              <w:t>0,367</w:t>
            </w:r>
          </w:p>
        </w:tc>
        <w:tc>
          <w:tcPr>
            <w:tcW w:w="767" w:type="dxa"/>
            <w:tcBorders>
              <w:top w:val="single" w:sz="8" w:space="0" w:color="auto"/>
              <w:left w:val="nil"/>
              <w:bottom w:val="single" w:sz="8" w:space="0" w:color="auto"/>
              <w:right w:val="single" w:sz="4" w:space="0" w:color="auto"/>
            </w:tcBorders>
            <w:shd w:val="clear" w:color="auto" w:fill="auto"/>
            <w:noWrap/>
            <w:vAlign w:val="bottom"/>
            <w:hideMark/>
          </w:tcPr>
          <w:p w:rsidR="00DE78F6" w:rsidRDefault="00DE78F6" w:rsidP="008D232D">
            <w:pPr>
              <w:jc w:val="right"/>
              <w:rPr>
                <w:rFonts w:ascii="Arial" w:hAnsi="Arial" w:cs="Arial"/>
                <w:color w:val="000000"/>
              </w:rPr>
            </w:pPr>
            <w:r>
              <w:rPr>
                <w:rFonts w:ascii="Arial" w:hAnsi="Arial" w:cs="Arial"/>
                <w:color w:val="000000"/>
                <w:sz w:val="22"/>
                <w:szCs w:val="22"/>
              </w:rPr>
              <w:t>0,381</w:t>
            </w:r>
          </w:p>
        </w:tc>
        <w:tc>
          <w:tcPr>
            <w:tcW w:w="767" w:type="dxa"/>
            <w:tcBorders>
              <w:top w:val="single" w:sz="8" w:space="0" w:color="auto"/>
              <w:left w:val="nil"/>
              <w:bottom w:val="single" w:sz="8" w:space="0" w:color="auto"/>
              <w:right w:val="single" w:sz="4" w:space="0" w:color="auto"/>
            </w:tcBorders>
            <w:shd w:val="clear" w:color="auto" w:fill="auto"/>
            <w:noWrap/>
            <w:vAlign w:val="bottom"/>
            <w:hideMark/>
          </w:tcPr>
          <w:p w:rsidR="00DE78F6" w:rsidRDefault="00DE78F6" w:rsidP="008D232D">
            <w:pPr>
              <w:jc w:val="right"/>
              <w:rPr>
                <w:rFonts w:ascii="Arial" w:hAnsi="Arial" w:cs="Arial"/>
                <w:color w:val="000000"/>
              </w:rPr>
            </w:pPr>
            <w:r>
              <w:rPr>
                <w:rFonts w:ascii="Arial" w:hAnsi="Arial" w:cs="Arial"/>
                <w:color w:val="000000"/>
                <w:sz w:val="22"/>
                <w:szCs w:val="22"/>
              </w:rPr>
              <w:t>0,396</w:t>
            </w:r>
          </w:p>
        </w:tc>
        <w:tc>
          <w:tcPr>
            <w:tcW w:w="767" w:type="dxa"/>
            <w:tcBorders>
              <w:top w:val="single" w:sz="8" w:space="0" w:color="auto"/>
              <w:left w:val="nil"/>
              <w:bottom w:val="single" w:sz="8" w:space="0" w:color="auto"/>
              <w:right w:val="single" w:sz="4" w:space="0" w:color="auto"/>
            </w:tcBorders>
            <w:shd w:val="clear" w:color="auto" w:fill="auto"/>
            <w:noWrap/>
            <w:vAlign w:val="bottom"/>
            <w:hideMark/>
          </w:tcPr>
          <w:p w:rsidR="00DE78F6" w:rsidRPr="008D232D" w:rsidRDefault="008D232D" w:rsidP="008D232D">
            <w:pPr>
              <w:jc w:val="right"/>
              <w:rPr>
                <w:rFonts w:ascii="Arial" w:hAnsi="Arial" w:cs="Arial"/>
                <w:color w:val="000000"/>
                <w:lang w:val="id-ID"/>
              </w:rPr>
            </w:pPr>
            <w:r>
              <w:rPr>
                <w:rFonts w:ascii="Arial" w:hAnsi="Arial" w:cs="Arial"/>
                <w:color w:val="000000"/>
                <w:sz w:val="22"/>
                <w:szCs w:val="22"/>
              </w:rPr>
              <w:t>0,397</w:t>
            </w:r>
          </w:p>
        </w:tc>
        <w:tc>
          <w:tcPr>
            <w:tcW w:w="767" w:type="dxa"/>
            <w:tcBorders>
              <w:top w:val="single" w:sz="8" w:space="0" w:color="auto"/>
              <w:left w:val="nil"/>
              <w:bottom w:val="single" w:sz="8" w:space="0" w:color="auto"/>
              <w:right w:val="single" w:sz="4" w:space="0" w:color="auto"/>
            </w:tcBorders>
            <w:shd w:val="clear" w:color="auto" w:fill="auto"/>
            <w:noWrap/>
            <w:vAlign w:val="bottom"/>
            <w:hideMark/>
          </w:tcPr>
          <w:p w:rsidR="00DE78F6" w:rsidRDefault="00DE78F6" w:rsidP="008D232D">
            <w:pPr>
              <w:jc w:val="right"/>
              <w:rPr>
                <w:rFonts w:ascii="Arial" w:hAnsi="Arial" w:cs="Arial"/>
                <w:color w:val="000000"/>
              </w:rPr>
            </w:pPr>
            <w:r>
              <w:rPr>
                <w:rFonts w:ascii="Arial" w:hAnsi="Arial" w:cs="Arial"/>
                <w:color w:val="000000"/>
                <w:sz w:val="22"/>
                <w:szCs w:val="22"/>
              </w:rPr>
              <w:t>0,389</w:t>
            </w:r>
          </w:p>
        </w:tc>
        <w:tc>
          <w:tcPr>
            <w:tcW w:w="767" w:type="dxa"/>
            <w:tcBorders>
              <w:top w:val="single" w:sz="8" w:space="0" w:color="auto"/>
              <w:left w:val="nil"/>
              <w:bottom w:val="single" w:sz="8" w:space="0" w:color="auto"/>
              <w:right w:val="single" w:sz="4" w:space="0" w:color="auto"/>
            </w:tcBorders>
            <w:shd w:val="clear" w:color="auto" w:fill="auto"/>
            <w:noWrap/>
            <w:vAlign w:val="bottom"/>
            <w:hideMark/>
          </w:tcPr>
          <w:p w:rsidR="00DE78F6" w:rsidRDefault="00DE78F6" w:rsidP="008D232D">
            <w:pPr>
              <w:jc w:val="right"/>
              <w:rPr>
                <w:rFonts w:ascii="Arial" w:hAnsi="Arial" w:cs="Arial"/>
                <w:color w:val="000000"/>
              </w:rPr>
            </w:pPr>
            <w:r>
              <w:rPr>
                <w:rFonts w:ascii="Arial" w:hAnsi="Arial" w:cs="Arial"/>
                <w:color w:val="000000"/>
                <w:sz w:val="22"/>
                <w:szCs w:val="22"/>
              </w:rPr>
              <w:t>0,393</w:t>
            </w:r>
          </w:p>
        </w:tc>
        <w:tc>
          <w:tcPr>
            <w:tcW w:w="767" w:type="dxa"/>
            <w:tcBorders>
              <w:top w:val="nil"/>
              <w:left w:val="nil"/>
              <w:bottom w:val="single" w:sz="8" w:space="0" w:color="auto"/>
              <w:right w:val="single" w:sz="12" w:space="0" w:color="auto"/>
            </w:tcBorders>
            <w:shd w:val="clear" w:color="auto" w:fill="auto"/>
            <w:noWrap/>
            <w:vAlign w:val="bottom"/>
            <w:hideMark/>
          </w:tcPr>
          <w:p w:rsidR="00DE78F6" w:rsidRPr="008D232D" w:rsidRDefault="008D232D" w:rsidP="008D232D">
            <w:pPr>
              <w:jc w:val="right"/>
              <w:rPr>
                <w:rFonts w:ascii="Arial" w:hAnsi="Arial" w:cs="Arial"/>
                <w:color w:val="000000"/>
                <w:lang w:val="id-ID"/>
              </w:rPr>
            </w:pPr>
            <w:r>
              <w:rPr>
                <w:rFonts w:ascii="Arial" w:hAnsi="Arial" w:cs="Arial"/>
                <w:color w:val="000000"/>
                <w:sz w:val="22"/>
                <w:szCs w:val="22"/>
              </w:rPr>
              <w:t>3,467</w:t>
            </w:r>
          </w:p>
        </w:tc>
      </w:tr>
      <w:tr w:rsidR="00DE78F6" w:rsidTr="008D232D">
        <w:trPr>
          <w:trHeight w:val="315"/>
        </w:trPr>
        <w:tc>
          <w:tcPr>
            <w:tcW w:w="8503" w:type="dxa"/>
            <w:gridSpan w:val="10"/>
            <w:tcBorders>
              <w:top w:val="single" w:sz="8" w:space="0" w:color="auto"/>
              <w:left w:val="single" w:sz="12" w:space="0" w:color="000000"/>
              <w:bottom w:val="single" w:sz="12" w:space="0" w:color="000000"/>
              <w:right w:val="single" w:sz="4" w:space="0" w:color="000000"/>
            </w:tcBorders>
            <w:shd w:val="clear" w:color="auto" w:fill="auto"/>
            <w:noWrap/>
            <w:vAlign w:val="bottom"/>
            <w:hideMark/>
          </w:tcPr>
          <w:p w:rsidR="00DE78F6" w:rsidRDefault="00DE78F6">
            <w:pPr>
              <w:rPr>
                <w:rFonts w:ascii="Arial" w:hAnsi="Arial" w:cs="Arial"/>
                <w:b/>
                <w:bCs/>
                <w:color w:val="000000"/>
              </w:rPr>
            </w:pPr>
            <w:r>
              <w:rPr>
                <w:rFonts w:ascii="Arial" w:hAnsi="Arial" w:cs="Arial"/>
                <w:b/>
                <w:bCs/>
                <w:color w:val="000000"/>
                <w:sz w:val="22"/>
                <w:szCs w:val="22"/>
              </w:rPr>
              <w:t>I. IKM Unit Pelayanan = NRR tertimbang per unsur X 25</w:t>
            </w:r>
          </w:p>
        </w:tc>
        <w:tc>
          <w:tcPr>
            <w:tcW w:w="767" w:type="dxa"/>
            <w:tcBorders>
              <w:top w:val="nil"/>
              <w:left w:val="nil"/>
              <w:bottom w:val="single" w:sz="12" w:space="0" w:color="000000"/>
              <w:right w:val="single" w:sz="12" w:space="0" w:color="auto"/>
            </w:tcBorders>
            <w:shd w:val="clear" w:color="auto" w:fill="auto"/>
            <w:noWrap/>
            <w:vAlign w:val="bottom"/>
            <w:hideMark/>
          </w:tcPr>
          <w:p w:rsidR="00DE78F6" w:rsidRDefault="00DE78F6">
            <w:pPr>
              <w:jc w:val="right"/>
              <w:rPr>
                <w:rFonts w:ascii="Arial" w:hAnsi="Arial" w:cs="Arial"/>
                <w:color w:val="000000"/>
              </w:rPr>
            </w:pPr>
            <w:r>
              <w:rPr>
                <w:rFonts w:ascii="Arial" w:hAnsi="Arial" w:cs="Arial"/>
                <w:color w:val="000000"/>
                <w:sz w:val="22"/>
                <w:szCs w:val="22"/>
              </w:rPr>
              <w:t>86,68</w:t>
            </w:r>
          </w:p>
        </w:tc>
      </w:tr>
    </w:tbl>
    <w:p w:rsidR="00DE78F6" w:rsidRDefault="00DE78F6" w:rsidP="00AC3A30">
      <w:pPr>
        <w:jc w:val="center"/>
        <w:rPr>
          <w:rFonts w:ascii="Tahoma" w:eastAsiaTheme="minorHAnsi" w:hAnsi="Tahoma" w:cs="Tahoma"/>
          <w:b/>
          <w:lang w:val="id-ID"/>
        </w:rPr>
      </w:pPr>
    </w:p>
    <w:p w:rsidR="0066705F" w:rsidRDefault="000A69B7" w:rsidP="000A69B7">
      <w:pPr>
        <w:spacing w:line="360" w:lineRule="auto"/>
        <w:jc w:val="both"/>
        <w:rPr>
          <w:rFonts w:ascii="Tahoma" w:eastAsiaTheme="minorHAnsi" w:hAnsi="Tahoma" w:cs="Tahoma"/>
          <w:lang w:val="id-ID"/>
        </w:rPr>
      </w:pPr>
      <w:r>
        <w:rPr>
          <w:rFonts w:ascii="Tahoma" w:eastAsiaTheme="minorHAnsi" w:hAnsi="Tahoma" w:cs="Tahoma"/>
          <w:lang w:val="id-ID"/>
        </w:rPr>
        <w:tab/>
        <w:t xml:space="preserve">Berdasarkan data </w:t>
      </w:r>
      <w:r w:rsidR="008D232D">
        <w:rPr>
          <w:rFonts w:ascii="Tahoma" w:eastAsiaTheme="minorHAnsi" w:hAnsi="Tahoma" w:cs="Tahoma"/>
          <w:lang w:val="id-ID"/>
        </w:rPr>
        <w:t>SKM</w:t>
      </w:r>
      <w:r>
        <w:rPr>
          <w:rFonts w:ascii="Tahoma" w:eastAsiaTheme="minorHAnsi" w:hAnsi="Tahoma" w:cs="Tahoma"/>
          <w:lang w:val="id-ID"/>
        </w:rPr>
        <w:t xml:space="preserve"> di atas</w:t>
      </w:r>
      <w:r w:rsidR="008D232D">
        <w:rPr>
          <w:rFonts w:ascii="Tahoma" w:eastAsiaTheme="minorHAnsi" w:hAnsi="Tahoma" w:cs="Tahoma"/>
          <w:lang w:val="id-ID"/>
        </w:rPr>
        <w:t>,</w:t>
      </w:r>
      <w:r>
        <w:rPr>
          <w:rFonts w:ascii="Tahoma" w:eastAsiaTheme="minorHAnsi" w:hAnsi="Tahoma" w:cs="Tahoma"/>
          <w:lang w:val="id-ID"/>
        </w:rPr>
        <w:t xml:space="preserve"> maka </w:t>
      </w:r>
      <w:r w:rsidRPr="000A69B7">
        <w:rPr>
          <w:rFonts w:ascii="Tahoma" w:eastAsiaTheme="minorHAnsi" w:hAnsi="Tahoma" w:cs="Tahoma"/>
          <w:b/>
          <w:u w:val="single"/>
          <w:lang w:val="id-ID"/>
        </w:rPr>
        <w:t>nilai Kinerja</w:t>
      </w:r>
      <w:r>
        <w:rPr>
          <w:rFonts w:ascii="Tahoma" w:eastAsiaTheme="minorHAnsi" w:hAnsi="Tahoma" w:cs="Tahoma"/>
          <w:lang w:val="id-ID"/>
        </w:rPr>
        <w:t xml:space="preserve"> Bidang PPTSP </w:t>
      </w:r>
      <w:r w:rsidRPr="00310573">
        <w:rPr>
          <w:rFonts w:ascii="Tahoma" w:eastAsiaTheme="minorHAnsi" w:hAnsi="Tahoma" w:cs="Tahoma"/>
          <w:lang w:val="id-ID"/>
        </w:rPr>
        <w:t>Dinas Penanaman Modal, Koperasi, Usaha Kecil, Menengah dan Tenaga Kerja Kabupaten Manggarai</w:t>
      </w:r>
      <w:r>
        <w:rPr>
          <w:rFonts w:ascii="Tahoma" w:eastAsiaTheme="minorHAnsi" w:hAnsi="Tahoma" w:cs="Tahoma"/>
          <w:lang w:val="id-ID"/>
        </w:rPr>
        <w:t xml:space="preserve"> tahun 201</w:t>
      </w:r>
      <w:r w:rsidR="00322001">
        <w:rPr>
          <w:rFonts w:ascii="Tahoma" w:eastAsiaTheme="minorHAnsi" w:hAnsi="Tahoma" w:cs="Tahoma"/>
          <w:lang w:val="id-ID"/>
        </w:rPr>
        <w:t>8</w:t>
      </w:r>
      <w:r>
        <w:rPr>
          <w:rFonts w:ascii="Tahoma" w:eastAsiaTheme="minorHAnsi" w:hAnsi="Tahoma" w:cs="Tahoma"/>
          <w:lang w:val="id-ID"/>
        </w:rPr>
        <w:t xml:space="preserve"> yakni </w:t>
      </w:r>
      <w:r w:rsidR="008D232D">
        <w:rPr>
          <w:rFonts w:ascii="Tahoma" w:eastAsiaTheme="minorHAnsi" w:hAnsi="Tahoma" w:cs="Tahoma"/>
          <w:b/>
          <w:lang w:val="id-ID"/>
        </w:rPr>
        <w:t>86,68</w:t>
      </w:r>
      <w:r>
        <w:rPr>
          <w:rFonts w:ascii="Tahoma" w:eastAsiaTheme="minorHAnsi" w:hAnsi="Tahoma" w:cs="Tahoma"/>
          <w:lang w:val="id-ID"/>
        </w:rPr>
        <w:t xml:space="preserve"> </w:t>
      </w:r>
      <w:r>
        <w:rPr>
          <w:rFonts w:ascii="Tahoma" w:eastAsiaTheme="minorHAnsi" w:hAnsi="Tahoma" w:cs="Tahoma"/>
          <w:b/>
          <w:u w:val="single"/>
          <w:lang w:val="id-ID"/>
        </w:rPr>
        <w:t>(SANGAT BAIK),</w:t>
      </w:r>
      <w:r>
        <w:rPr>
          <w:rFonts w:ascii="Tahoma" w:eastAsiaTheme="minorHAnsi" w:hAnsi="Tahoma" w:cs="Tahoma"/>
          <w:lang w:val="id-ID"/>
        </w:rPr>
        <w:t xml:space="preserve"> dengan </w:t>
      </w:r>
      <w:r>
        <w:rPr>
          <w:rFonts w:ascii="Tahoma" w:eastAsiaTheme="minorHAnsi" w:hAnsi="Tahoma" w:cs="Tahoma"/>
          <w:b/>
          <w:u w:val="single"/>
          <w:lang w:val="id-ID"/>
        </w:rPr>
        <w:t xml:space="preserve">mutu </w:t>
      </w:r>
      <w:r w:rsidRPr="000A69B7">
        <w:rPr>
          <w:rFonts w:ascii="Tahoma" w:eastAsiaTheme="minorHAnsi" w:hAnsi="Tahoma" w:cs="Tahoma"/>
          <w:b/>
          <w:u w:val="single"/>
          <w:lang w:val="id-ID"/>
        </w:rPr>
        <w:t>pelayanan</w:t>
      </w:r>
      <w:r>
        <w:rPr>
          <w:rFonts w:ascii="Tahoma" w:eastAsiaTheme="minorHAnsi" w:hAnsi="Tahoma" w:cs="Tahoma"/>
          <w:lang w:val="id-ID"/>
        </w:rPr>
        <w:t xml:space="preserve"> yakni </w:t>
      </w:r>
      <w:r>
        <w:rPr>
          <w:rFonts w:ascii="Tahoma" w:eastAsiaTheme="minorHAnsi" w:hAnsi="Tahoma" w:cs="Tahoma"/>
          <w:b/>
          <w:lang w:val="id-ID"/>
        </w:rPr>
        <w:t>A.</w:t>
      </w:r>
    </w:p>
    <w:p w:rsidR="0066705F" w:rsidRPr="0066705F" w:rsidRDefault="0066705F" w:rsidP="000A69B7">
      <w:pPr>
        <w:jc w:val="both"/>
        <w:rPr>
          <w:rFonts w:ascii="Tahoma" w:hAnsi="Tahoma" w:cs="Tahoma"/>
          <w:lang w:val="id-ID"/>
        </w:rPr>
      </w:pPr>
    </w:p>
    <w:p w:rsidR="00AD0B70" w:rsidRDefault="00AD0B70" w:rsidP="00D36D61">
      <w:pPr>
        <w:pStyle w:val="Heading6"/>
        <w:numPr>
          <w:ilvl w:val="1"/>
          <w:numId w:val="2"/>
        </w:numPr>
        <w:spacing w:after="240"/>
        <w:ind w:left="567" w:hanging="567"/>
        <w:rPr>
          <w:rFonts w:ascii="Tahoma" w:hAnsi="Tahoma" w:cs="Tahoma"/>
          <w:sz w:val="24"/>
          <w:lang w:val="id-ID"/>
        </w:rPr>
      </w:pPr>
      <w:r>
        <w:rPr>
          <w:rFonts w:ascii="Tahoma" w:hAnsi="Tahoma" w:cs="Tahoma"/>
          <w:sz w:val="24"/>
          <w:lang w:val="id-ID"/>
        </w:rPr>
        <w:lastRenderedPageBreak/>
        <w:t>PEN</w:t>
      </w:r>
      <w:r w:rsidR="000A69B7">
        <w:rPr>
          <w:rFonts w:ascii="Tahoma" w:hAnsi="Tahoma" w:cs="Tahoma"/>
          <w:sz w:val="24"/>
          <w:lang w:val="id-ID"/>
        </w:rPr>
        <w:t>UTUP</w:t>
      </w:r>
    </w:p>
    <w:p w:rsidR="00D36D61" w:rsidRDefault="000A69B7" w:rsidP="00D36D61">
      <w:pPr>
        <w:spacing w:line="360" w:lineRule="auto"/>
        <w:ind w:firstLine="567"/>
        <w:jc w:val="both"/>
        <w:rPr>
          <w:rFonts w:ascii="Tahoma" w:hAnsi="Tahoma" w:cs="Tahoma"/>
          <w:lang w:val="id-ID" w:eastAsia="id-ID"/>
        </w:rPr>
      </w:pPr>
      <w:r w:rsidRPr="000A69B7">
        <w:rPr>
          <w:rFonts w:ascii="Tahoma" w:hAnsi="Tahoma" w:cs="Tahoma"/>
          <w:lang w:eastAsia="id-ID"/>
        </w:rPr>
        <w:t xml:space="preserve">Dari hasil pengolahan </w:t>
      </w:r>
      <w:r>
        <w:rPr>
          <w:rFonts w:ascii="Tahoma" w:hAnsi="Tahoma" w:cs="Tahoma"/>
          <w:lang w:val="id-ID" w:eastAsia="id-ID"/>
        </w:rPr>
        <w:t xml:space="preserve">data </w:t>
      </w:r>
      <w:r w:rsidR="008D232D">
        <w:rPr>
          <w:rFonts w:ascii="Tahoma" w:hAnsi="Tahoma" w:cs="Tahoma"/>
          <w:lang w:val="id-ID" w:eastAsia="id-ID"/>
        </w:rPr>
        <w:t>SKM</w:t>
      </w:r>
      <w:r w:rsidRPr="000A69B7">
        <w:rPr>
          <w:rFonts w:ascii="Tahoma" w:hAnsi="Tahoma" w:cs="Tahoma"/>
          <w:lang w:eastAsia="id-ID"/>
        </w:rPr>
        <w:t xml:space="preserve"> </w:t>
      </w:r>
      <w:r w:rsidR="00D36D61">
        <w:rPr>
          <w:rFonts w:ascii="Tahoma" w:hAnsi="Tahoma" w:cs="Tahoma"/>
          <w:lang w:val="id-ID" w:eastAsia="id-ID"/>
        </w:rPr>
        <w:t>tahun 201</w:t>
      </w:r>
      <w:r w:rsidR="008D232D">
        <w:rPr>
          <w:rFonts w:ascii="Tahoma" w:hAnsi="Tahoma" w:cs="Tahoma"/>
          <w:lang w:val="id-ID" w:eastAsia="id-ID"/>
        </w:rPr>
        <w:t>8</w:t>
      </w:r>
      <w:r w:rsidRPr="000A69B7">
        <w:rPr>
          <w:rFonts w:ascii="Tahoma" w:hAnsi="Tahoma" w:cs="Tahoma"/>
          <w:lang w:eastAsia="id-ID"/>
        </w:rPr>
        <w:t xml:space="preserve">, diperoleh nilai </w:t>
      </w:r>
      <w:r w:rsidR="008D232D">
        <w:rPr>
          <w:rFonts w:ascii="Tahoma" w:hAnsi="Tahoma" w:cs="Tahoma"/>
          <w:lang w:val="id-ID" w:eastAsia="id-ID"/>
        </w:rPr>
        <w:t>S</w:t>
      </w:r>
      <w:r w:rsidRPr="000A69B7">
        <w:rPr>
          <w:rFonts w:ascii="Tahoma" w:hAnsi="Tahoma" w:cs="Tahoma"/>
          <w:lang w:eastAsia="id-ID"/>
        </w:rPr>
        <w:t xml:space="preserve">KM setelah dikonversi </w:t>
      </w:r>
      <w:r w:rsidR="00D36D61">
        <w:rPr>
          <w:rFonts w:ascii="Tahoma" w:hAnsi="Tahoma" w:cs="Tahoma"/>
          <w:lang w:val="id-ID" w:eastAsia="id-ID"/>
        </w:rPr>
        <w:t xml:space="preserve">yakni </w:t>
      </w:r>
      <w:r w:rsidR="008D232D">
        <w:rPr>
          <w:rFonts w:ascii="Tahoma" w:hAnsi="Tahoma" w:cs="Tahoma"/>
          <w:b/>
          <w:bCs/>
          <w:lang w:val="id-ID" w:eastAsia="id-ID"/>
        </w:rPr>
        <w:t>86,68</w:t>
      </w:r>
      <w:r w:rsidRPr="000A69B7">
        <w:rPr>
          <w:rFonts w:ascii="Tahoma" w:hAnsi="Tahoma" w:cs="Tahoma"/>
          <w:lang w:eastAsia="id-ID"/>
        </w:rPr>
        <w:t xml:space="preserve">, mutu pelayanan </w:t>
      </w:r>
      <w:r w:rsidR="00D36D61">
        <w:rPr>
          <w:rFonts w:ascii="Tahoma" w:hAnsi="Tahoma" w:cs="Tahoma"/>
          <w:b/>
          <w:bCs/>
          <w:lang w:val="id-ID" w:eastAsia="id-ID"/>
        </w:rPr>
        <w:t>A</w:t>
      </w:r>
      <w:r w:rsidRPr="000A69B7">
        <w:rPr>
          <w:rFonts w:ascii="Tahoma" w:hAnsi="Tahoma" w:cs="Tahoma"/>
          <w:b/>
          <w:bCs/>
          <w:lang w:eastAsia="id-ID"/>
        </w:rPr>
        <w:t>,</w:t>
      </w:r>
      <w:r w:rsidRPr="000A69B7">
        <w:rPr>
          <w:rFonts w:ascii="Tahoma" w:hAnsi="Tahoma" w:cs="Tahoma"/>
          <w:lang w:eastAsia="id-ID"/>
        </w:rPr>
        <w:t xml:space="preserve"> dan Kinerja Unit Pelayanan kategori </w:t>
      </w:r>
      <w:r w:rsidR="00D36D61">
        <w:rPr>
          <w:rFonts w:ascii="Tahoma" w:hAnsi="Tahoma" w:cs="Tahoma"/>
          <w:b/>
          <w:bCs/>
          <w:lang w:val="id-ID" w:eastAsia="id-ID"/>
        </w:rPr>
        <w:t>sangat baik</w:t>
      </w:r>
      <w:r w:rsidRPr="000A69B7">
        <w:rPr>
          <w:rFonts w:ascii="Tahoma" w:hAnsi="Tahoma" w:cs="Tahoma"/>
          <w:lang w:eastAsia="id-ID"/>
        </w:rPr>
        <w:t>.</w:t>
      </w:r>
    </w:p>
    <w:p w:rsidR="000A69B7" w:rsidRDefault="000A69B7" w:rsidP="00D36D61">
      <w:pPr>
        <w:spacing w:line="360" w:lineRule="auto"/>
        <w:ind w:firstLine="567"/>
        <w:jc w:val="both"/>
        <w:rPr>
          <w:rFonts w:ascii="Tahoma" w:eastAsiaTheme="minorHAnsi" w:hAnsi="Tahoma" w:cs="Tahoma"/>
          <w:lang w:val="id-ID"/>
        </w:rPr>
      </w:pPr>
      <w:r w:rsidRPr="00D36D61">
        <w:rPr>
          <w:rFonts w:ascii="Tahoma" w:hAnsi="Tahoma" w:cs="Tahoma"/>
          <w:lang w:eastAsia="id-ID"/>
        </w:rPr>
        <w:t xml:space="preserve">Demikian </w:t>
      </w:r>
      <w:r w:rsidR="00D36D61">
        <w:rPr>
          <w:rFonts w:ascii="Tahoma" w:hAnsi="Tahoma" w:cs="Tahoma"/>
          <w:lang w:val="id-ID" w:eastAsia="id-ID"/>
        </w:rPr>
        <w:t>L</w:t>
      </w:r>
      <w:r w:rsidRPr="00D36D61">
        <w:rPr>
          <w:rFonts w:ascii="Tahoma" w:hAnsi="Tahoma" w:cs="Tahoma"/>
          <w:lang w:eastAsia="id-ID"/>
        </w:rPr>
        <w:t xml:space="preserve">aporan hasil akhir </w:t>
      </w:r>
      <w:r w:rsidR="008D232D">
        <w:rPr>
          <w:rFonts w:ascii="Tahoma" w:hAnsi="Tahoma" w:cs="Tahoma"/>
          <w:lang w:val="id-ID" w:eastAsia="id-ID"/>
        </w:rPr>
        <w:t>Survey</w:t>
      </w:r>
      <w:r w:rsidRPr="00D36D61">
        <w:rPr>
          <w:rFonts w:ascii="Tahoma" w:hAnsi="Tahoma" w:cs="Tahoma"/>
          <w:lang w:eastAsia="id-ID"/>
        </w:rPr>
        <w:t xml:space="preserve"> Kepuasan Masyarakat ini dibuat sebagai bahan informasi bagi pimpinan dan sebagai tolak ukur untuk mengambil kebijakan-kebijakan maupun upaya peningkatan mutu pelayanan </w:t>
      </w:r>
      <w:r w:rsidR="00D36D61">
        <w:rPr>
          <w:rFonts w:ascii="Tahoma" w:hAnsi="Tahoma" w:cs="Tahoma"/>
          <w:lang w:val="id-ID" w:eastAsia="id-ID"/>
        </w:rPr>
        <w:t xml:space="preserve">perizinan dan nonperizinan pada </w:t>
      </w:r>
      <w:r w:rsidR="00D36D61">
        <w:rPr>
          <w:rFonts w:ascii="Tahoma" w:eastAsiaTheme="minorHAnsi" w:hAnsi="Tahoma" w:cs="Tahoma"/>
          <w:lang w:val="id-ID"/>
        </w:rPr>
        <w:t xml:space="preserve">Bidang PPTSP </w:t>
      </w:r>
      <w:r w:rsidR="00D36D61" w:rsidRPr="00310573">
        <w:rPr>
          <w:rFonts w:ascii="Tahoma" w:eastAsiaTheme="minorHAnsi" w:hAnsi="Tahoma" w:cs="Tahoma"/>
          <w:lang w:val="id-ID"/>
        </w:rPr>
        <w:t>Dinas Penanaman Modal, Koperasi, Usaha Kecil, Menengah dan Tenaga Kerja Kabupaten Manggarai</w:t>
      </w:r>
      <w:r w:rsidR="00D36D61">
        <w:rPr>
          <w:rFonts w:ascii="Tahoma" w:eastAsiaTheme="minorHAnsi" w:hAnsi="Tahoma" w:cs="Tahoma"/>
          <w:lang w:val="id-ID"/>
        </w:rPr>
        <w:t>.</w:t>
      </w:r>
    </w:p>
    <w:p w:rsidR="00D36D61" w:rsidRPr="00D36D61" w:rsidRDefault="00D36D61" w:rsidP="00D36D61">
      <w:pPr>
        <w:spacing w:line="360" w:lineRule="auto"/>
        <w:ind w:firstLine="567"/>
        <w:jc w:val="right"/>
        <w:rPr>
          <w:rFonts w:ascii="Tahoma" w:hAnsi="Tahoma" w:cs="Tahoma"/>
          <w:lang w:eastAsia="id-ID"/>
        </w:rPr>
      </w:pPr>
      <w:r>
        <w:rPr>
          <w:rFonts w:ascii="Tahoma" w:eastAsiaTheme="minorHAnsi" w:hAnsi="Tahoma" w:cs="Tahoma"/>
          <w:lang w:val="id-ID"/>
        </w:rPr>
        <w:t>Ruteng, 20 Januari 201</w:t>
      </w:r>
      <w:r w:rsidR="004E04D2">
        <w:rPr>
          <w:rFonts w:ascii="Tahoma" w:eastAsiaTheme="minorHAnsi" w:hAnsi="Tahoma" w:cs="Tahoma"/>
          <w:lang w:val="id-ID"/>
        </w:rPr>
        <w:t>9</w:t>
      </w:r>
    </w:p>
    <w:tbl>
      <w:tblPr>
        <w:tblW w:w="0" w:type="auto"/>
        <w:tblLayout w:type="fixed"/>
        <w:tblLook w:val="0000" w:firstRow="0" w:lastRow="0" w:firstColumn="0" w:lastColumn="0" w:noHBand="0" w:noVBand="0"/>
      </w:tblPr>
      <w:tblGrid>
        <w:gridCol w:w="4077"/>
        <w:gridCol w:w="5461"/>
      </w:tblGrid>
      <w:tr w:rsidR="00D36D61" w:rsidTr="00F02AA1">
        <w:tc>
          <w:tcPr>
            <w:tcW w:w="4077" w:type="dxa"/>
          </w:tcPr>
          <w:p w:rsidR="00D36D61" w:rsidRDefault="00D36D61" w:rsidP="00F02AA1">
            <w:pPr>
              <w:pStyle w:val="ListParagraph"/>
              <w:spacing w:line="276" w:lineRule="auto"/>
              <w:ind w:left="0"/>
              <w:jc w:val="center"/>
              <w:rPr>
                <w:rFonts w:ascii="Comic Sans MS" w:hAnsi="Comic Sans MS"/>
                <w:lang w:val="id-ID" w:eastAsia="id-ID"/>
              </w:rPr>
            </w:pPr>
          </w:p>
          <w:p w:rsidR="00D36D61" w:rsidRDefault="00D36D61" w:rsidP="00F02AA1">
            <w:pPr>
              <w:pStyle w:val="ListParagraph"/>
              <w:spacing w:line="276" w:lineRule="auto"/>
              <w:ind w:left="0"/>
              <w:jc w:val="center"/>
              <w:rPr>
                <w:rFonts w:ascii="Comic Sans MS" w:hAnsi="Comic Sans MS"/>
                <w:lang w:val="id-ID" w:eastAsia="id-ID"/>
              </w:rPr>
            </w:pPr>
          </w:p>
          <w:p w:rsidR="00D36D61" w:rsidRDefault="00D36D61" w:rsidP="00F02AA1">
            <w:pPr>
              <w:pStyle w:val="ListParagraph"/>
              <w:spacing w:line="276" w:lineRule="auto"/>
              <w:ind w:left="0"/>
              <w:jc w:val="center"/>
              <w:rPr>
                <w:rFonts w:ascii="Comic Sans MS" w:hAnsi="Comic Sans MS"/>
                <w:lang w:val="id-ID" w:eastAsia="id-ID"/>
              </w:rPr>
            </w:pPr>
          </w:p>
          <w:p w:rsidR="00D36D61" w:rsidRDefault="00D36D61" w:rsidP="00F02AA1">
            <w:pPr>
              <w:pStyle w:val="ListParagraph"/>
              <w:spacing w:line="276" w:lineRule="auto"/>
              <w:ind w:left="0"/>
              <w:jc w:val="center"/>
              <w:rPr>
                <w:rFonts w:ascii="Comic Sans MS" w:hAnsi="Comic Sans MS"/>
                <w:lang w:val="id-ID" w:eastAsia="id-ID"/>
              </w:rPr>
            </w:pPr>
          </w:p>
          <w:p w:rsidR="00D36D61" w:rsidRDefault="00D36D61" w:rsidP="00F02AA1">
            <w:pPr>
              <w:pStyle w:val="ListParagraph"/>
              <w:spacing w:line="276" w:lineRule="auto"/>
              <w:ind w:left="0"/>
              <w:jc w:val="center"/>
              <w:rPr>
                <w:rFonts w:ascii="Comic Sans MS" w:hAnsi="Comic Sans MS"/>
                <w:lang w:val="id-ID" w:eastAsia="id-ID"/>
              </w:rPr>
            </w:pPr>
          </w:p>
          <w:p w:rsidR="00D36D61" w:rsidRDefault="00D36D61" w:rsidP="00F02AA1">
            <w:pPr>
              <w:pStyle w:val="ListParagraph"/>
              <w:spacing w:line="276" w:lineRule="auto"/>
              <w:ind w:left="0"/>
              <w:rPr>
                <w:rFonts w:ascii="Comic Sans MS" w:hAnsi="Comic Sans MS"/>
                <w:lang w:val="id-ID" w:eastAsia="id-ID"/>
              </w:rPr>
            </w:pPr>
          </w:p>
        </w:tc>
        <w:tc>
          <w:tcPr>
            <w:tcW w:w="5461" w:type="dxa"/>
          </w:tcPr>
          <w:p w:rsidR="00D36D61" w:rsidRDefault="00D36D61" w:rsidP="00F02AA1">
            <w:pPr>
              <w:spacing w:line="276" w:lineRule="auto"/>
              <w:ind w:left="34"/>
              <w:jc w:val="center"/>
              <w:rPr>
                <w:rFonts w:ascii="Tahoma" w:hAnsi="Tahoma" w:cs="Tahoma"/>
                <w:b/>
                <w:lang w:val="id-ID"/>
              </w:rPr>
            </w:pPr>
            <w:r w:rsidRPr="00333EB3">
              <w:rPr>
                <w:rFonts w:ascii="Tahoma" w:hAnsi="Tahoma" w:cs="Tahoma"/>
                <w:b/>
              </w:rPr>
              <w:t xml:space="preserve">Kepala </w:t>
            </w:r>
            <w:r w:rsidRPr="00333EB3">
              <w:rPr>
                <w:rFonts w:ascii="Tahoma" w:hAnsi="Tahoma" w:cs="Tahoma"/>
                <w:b/>
                <w:lang w:val="id-ID"/>
              </w:rPr>
              <w:t xml:space="preserve">Dinas Penanaman Modal, Koperasi, Usaha Kecil, Menengah dan Tenaga Kerja </w:t>
            </w:r>
            <w:r w:rsidRPr="00333EB3">
              <w:rPr>
                <w:rFonts w:ascii="Tahoma" w:hAnsi="Tahoma" w:cs="Tahoma"/>
                <w:b/>
              </w:rPr>
              <w:t>Kab</w:t>
            </w:r>
            <w:r w:rsidRPr="00333EB3">
              <w:rPr>
                <w:rFonts w:ascii="Tahoma" w:hAnsi="Tahoma" w:cs="Tahoma"/>
                <w:b/>
                <w:lang w:val="id-ID"/>
              </w:rPr>
              <w:t>upaten</w:t>
            </w:r>
            <w:r w:rsidRPr="00333EB3">
              <w:rPr>
                <w:rFonts w:ascii="Tahoma" w:hAnsi="Tahoma" w:cs="Tahoma"/>
                <w:b/>
              </w:rPr>
              <w:t xml:space="preserve"> Manggarai</w:t>
            </w:r>
          </w:p>
          <w:p w:rsidR="00D36D61" w:rsidRDefault="00D36D61" w:rsidP="00F02AA1">
            <w:pPr>
              <w:spacing w:line="276" w:lineRule="auto"/>
              <w:ind w:left="5245"/>
              <w:jc w:val="center"/>
              <w:rPr>
                <w:rFonts w:ascii="Tahoma" w:hAnsi="Tahoma" w:cs="Tahoma"/>
              </w:rPr>
            </w:pPr>
          </w:p>
          <w:p w:rsidR="00D36D61" w:rsidRDefault="00D36D61" w:rsidP="00F02AA1">
            <w:pPr>
              <w:spacing w:line="276" w:lineRule="auto"/>
              <w:ind w:left="5245"/>
              <w:jc w:val="center"/>
              <w:rPr>
                <w:rFonts w:ascii="Tahoma" w:hAnsi="Tahoma" w:cs="Tahoma"/>
              </w:rPr>
            </w:pPr>
          </w:p>
          <w:p w:rsidR="00D36D61" w:rsidRPr="00D36D61" w:rsidRDefault="00F81C40" w:rsidP="00F02AA1">
            <w:pPr>
              <w:pStyle w:val="ListParagraph"/>
              <w:spacing w:line="276" w:lineRule="auto"/>
              <w:ind w:left="0"/>
              <w:jc w:val="center"/>
              <w:rPr>
                <w:rFonts w:ascii="Tahoma" w:hAnsi="Tahoma" w:cs="Tahoma"/>
                <w:b/>
                <w:sz w:val="28"/>
                <w:szCs w:val="28"/>
                <w:u w:val="single"/>
                <w:lang w:val="id-ID" w:eastAsia="id-ID"/>
              </w:rPr>
            </w:pPr>
            <w:r>
              <w:rPr>
                <w:rFonts w:ascii="Tahoma" w:hAnsi="Tahoma" w:cs="Tahoma"/>
                <w:b/>
                <w:sz w:val="28"/>
                <w:szCs w:val="28"/>
                <w:u w:val="single"/>
                <w:lang w:val="id-ID" w:eastAsia="id-ID"/>
              </w:rPr>
              <w:t>Anselmus Asfal, SH,M.Si.</w:t>
            </w:r>
          </w:p>
          <w:p w:rsidR="00D36D61" w:rsidRDefault="00D36D61" w:rsidP="00F02AA1">
            <w:pPr>
              <w:pStyle w:val="ListParagraph"/>
              <w:spacing w:line="276" w:lineRule="auto"/>
              <w:ind w:left="0"/>
              <w:jc w:val="center"/>
              <w:rPr>
                <w:rFonts w:ascii="Tahoma" w:hAnsi="Tahoma" w:cs="Tahoma"/>
                <w:lang w:val="id-ID" w:eastAsia="id-ID"/>
              </w:rPr>
            </w:pPr>
            <w:r>
              <w:rPr>
                <w:rFonts w:ascii="Tahoma" w:hAnsi="Tahoma" w:cs="Tahoma"/>
                <w:sz w:val="22"/>
                <w:szCs w:val="22"/>
                <w:lang w:val="id-ID" w:eastAsia="id-ID"/>
              </w:rPr>
              <w:t>Pembina</w:t>
            </w:r>
            <w:r w:rsidR="00F81C40">
              <w:rPr>
                <w:rFonts w:ascii="Tahoma" w:hAnsi="Tahoma" w:cs="Tahoma"/>
                <w:sz w:val="22"/>
                <w:szCs w:val="22"/>
                <w:lang w:val="id-ID" w:eastAsia="id-ID"/>
              </w:rPr>
              <w:t xml:space="preserve"> Utama Muda</w:t>
            </w:r>
            <w:r>
              <w:rPr>
                <w:rFonts w:ascii="Tahoma" w:hAnsi="Tahoma" w:cs="Tahoma"/>
                <w:sz w:val="22"/>
                <w:szCs w:val="22"/>
                <w:lang w:val="id-ID" w:eastAsia="id-ID"/>
              </w:rPr>
              <w:t xml:space="preserve"> </w:t>
            </w:r>
          </w:p>
          <w:p w:rsidR="00D36D61" w:rsidRPr="00262EEE" w:rsidRDefault="00F81C40" w:rsidP="00F81C40">
            <w:pPr>
              <w:pStyle w:val="NoSpacing"/>
              <w:spacing w:line="276" w:lineRule="auto"/>
              <w:ind w:left="34"/>
              <w:jc w:val="center"/>
              <w:rPr>
                <w:rFonts w:ascii="Tahoma" w:hAnsi="Tahoma" w:cs="Tahoma"/>
                <w:sz w:val="20"/>
                <w:szCs w:val="20"/>
              </w:rPr>
            </w:pPr>
            <w:r>
              <w:rPr>
                <w:rFonts w:ascii="Tahoma" w:hAnsi="Tahoma" w:cs="Tahoma"/>
              </w:rPr>
              <w:t>NIP. 19610903</w:t>
            </w:r>
            <w:r w:rsidR="00D36D61">
              <w:rPr>
                <w:rFonts w:ascii="Tahoma" w:hAnsi="Tahoma" w:cs="Tahoma"/>
              </w:rPr>
              <w:t xml:space="preserve"> 199</w:t>
            </w:r>
            <w:r>
              <w:rPr>
                <w:rFonts w:ascii="Tahoma" w:hAnsi="Tahoma" w:cs="Tahoma"/>
              </w:rPr>
              <w:t>2</w:t>
            </w:r>
            <w:r w:rsidR="00D36D61">
              <w:rPr>
                <w:rFonts w:ascii="Tahoma" w:hAnsi="Tahoma" w:cs="Tahoma"/>
              </w:rPr>
              <w:t>03 1 00</w:t>
            </w:r>
            <w:r>
              <w:rPr>
                <w:rFonts w:ascii="Tahoma" w:hAnsi="Tahoma" w:cs="Tahoma"/>
              </w:rPr>
              <w:t>6</w:t>
            </w:r>
          </w:p>
        </w:tc>
      </w:tr>
    </w:tbl>
    <w:p w:rsidR="00AD0B70" w:rsidRPr="00AD0B70" w:rsidRDefault="00AD0B70" w:rsidP="00AD0B70">
      <w:pPr>
        <w:rPr>
          <w:lang w:val="id-ID"/>
        </w:rPr>
      </w:pPr>
    </w:p>
    <w:sectPr w:rsidR="00AD0B70" w:rsidRPr="00AD0B70" w:rsidSect="00036514">
      <w:pgSz w:w="12242" w:h="20163" w:code="5"/>
      <w:pgMar w:top="1418" w:right="851" w:bottom="283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0947"/>
    <w:multiLevelType w:val="hybridMultilevel"/>
    <w:tmpl w:val="56CC2358"/>
    <w:lvl w:ilvl="0" w:tplc="0C822D1C">
      <w:start w:val="1"/>
      <w:numFmt w:val="upperLetter"/>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C0414E"/>
    <w:multiLevelType w:val="hybridMultilevel"/>
    <w:tmpl w:val="2152C316"/>
    <w:lvl w:ilvl="0" w:tplc="0421000D">
      <w:start w:val="1"/>
      <w:numFmt w:val="bullet"/>
      <w:lvlText w:val=""/>
      <w:lvlJc w:val="left"/>
      <w:pPr>
        <w:ind w:left="2520" w:hanging="360"/>
      </w:pPr>
      <w:rPr>
        <w:rFonts w:ascii="Wingdings" w:hAnsi="Wingdings" w:hint="default"/>
      </w:rPr>
    </w:lvl>
    <w:lvl w:ilvl="1" w:tplc="04210003" w:tentative="1">
      <w:start w:val="1"/>
      <w:numFmt w:val="bullet"/>
      <w:lvlText w:val="o"/>
      <w:lvlJc w:val="left"/>
      <w:pPr>
        <w:ind w:left="3240" w:hanging="360"/>
      </w:pPr>
      <w:rPr>
        <w:rFonts w:ascii="Courier New" w:hAnsi="Courier New" w:cs="Courier New" w:hint="default"/>
      </w:rPr>
    </w:lvl>
    <w:lvl w:ilvl="2" w:tplc="04210005" w:tentative="1">
      <w:start w:val="1"/>
      <w:numFmt w:val="bullet"/>
      <w:lvlText w:val=""/>
      <w:lvlJc w:val="left"/>
      <w:pPr>
        <w:ind w:left="3960" w:hanging="360"/>
      </w:pPr>
      <w:rPr>
        <w:rFonts w:ascii="Wingdings" w:hAnsi="Wingdings" w:hint="default"/>
      </w:rPr>
    </w:lvl>
    <w:lvl w:ilvl="3" w:tplc="04210001" w:tentative="1">
      <w:start w:val="1"/>
      <w:numFmt w:val="bullet"/>
      <w:lvlText w:val=""/>
      <w:lvlJc w:val="left"/>
      <w:pPr>
        <w:ind w:left="4680" w:hanging="360"/>
      </w:pPr>
      <w:rPr>
        <w:rFonts w:ascii="Symbol" w:hAnsi="Symbol" w:hint="default"/>
      </w:rPr>
    </w:lvl>
    <w:lvl w:ilvl="4" w:tplc="04210003" w:tentative="1">
      <w:start w:val="1"/>
      <w:numFmt w:val="bullet"/>
      <w:lvlText w:val="o"/>
      <w:lvlJc w:val="left"/>
      <w:pPr>
        <w:ind w:left="5400" w:hanging="360"/>
      </w:pPr>
      <w:rPr>
        <w:rFonts w:ascii="Courier New" w:hAnsi="Courier New" w:cs="Courier New" w:hint="default"/>
      </w:rPr>
    </w:lvl>
    <w:lvl w:ilvl="5" w:tplc="04210005" w:tentative="1">
      <w:start w:val="1"/>
      <w:numFmt w:val="bullet"/>
      <w:lvlText w:val=""/>
      <w:lvlJc w:val="left"/>
      <w:pPr>
        <w:ind w:left="6120" w:hanging="360"/>
      </w:pPr>
      <w:rPr>
        <w:rFonts w:ascii="Wingdings" w:hAnsi="Wingdings" w:hint="default"/>
      </w:rPr>
    </w:lvl>
    <w:lvl w:ilvl="6" w:tplc="04210001" w:tentative="1">
      <w:start w:val="1"/>
      <w:numFmt w:val="bullet"/>
      <w:lvlText w:val=""/>
      <w:lvlJc w:val="left"/>
      <w:pPr>
        <w:ind w:left="6840" w:hanging="360"/>
      </w:pPr>
      <w:rPr>
        <w:rFonts w:ascii="Symbol" w:hAnsi="Symbol" w:hint="default"/>
      </w:rPr>
    </w:lvl>
    <w:lvl w:ilvl="7" w:tplc="04210003" w:tentative="1">
      <w:start w:val="1"/>
      <w:numFmt w:val="bullet"/>
      <w:lvlText w:val="o"/>
      <w:lvlJc w:val="left"/>
      <w:pPr>
        <w:ind w:left="7560" w:hanging="360"/>
      </w:pPr>
      <w:rPr>
        <w:rFonts w:ascii="Courier New" w:hAnsi="Courier New" w:cs="Courier New" w:hint="default"/>
      </w:rPr>
    </w:lvl>
    <w:lvl w:ilvl="8" w:tplc="04210005" w:tentative="1">
      <w:start w:val="1"/>
      <w:numFmt w:val="bullet"/>
      <w:lvlText w:val=""/>
      <w:lvlJc w:val="left"/>
      <w:pPr>
        <w:ind w:left="8280" w:hanging="360"/>
      </w:pPr>
      <w:rPr>
        <w:rFonts w:ascii="Wingdings" w:hAnsi="Wingdings" w:hint="default"/>
      </w:rPr>
    </w:lvl>
  </w:abstractNum>
  <w:abstractNum w:abstractNumId="2">
    <w:nsid w:val="08584AA9"/>
    <w:multiLevelType w:val="hybridMultilevel"/>
    <w:tmpl w:val="F7DC7D4A"/>
    <w:lvl w:ilvl="0" w:tplc="C5E2FDFA">
      <w:start w:val="2"/>
      <w:numFmt w:val="upperRoman"/>
      <w:lvlText w:val="%1."/>
      <w:lvlJc w:val="left"/>
      <w:pPr>
        <w:tabs>
          <w:tab w:val="num" w:pos="1800"/>
        </w:tabs>
        <w:ind w:left="180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F072B8A"/>
    <w:multiLevelType w:val="hybridMultilevel"/>
    <w:tmpl w:val="06007A3E"/>
    <w:lvl w:ilvl="0" w:tplc="04210017">
      <w:start w:val="1"/>
      <w:numFmt w:val="lowerLetter"/>
      <w:lvlText w:val="%1)"/>
      <w:lvlJc w:val="left"/>
      <w:pPr>
        <w:ind w:left="992" w:hanging="360"/>
      </w:pPr>
    </w:lvl>
    <w:lvl w:ilvl="1" w:tplc="04210019" w:tentative="1">
      <w:start w:val="1"/>
      <w:numFmt w:val="lowerLetter"/>
      <w:lvlText w:val="%2."/>
      <w:lvlJc w:val="left"/>
      <w:pPr>
        <w:ind w:left="1712" w:hanging="360"/>
      </w:pPr>
    </w:lvl>
    <w:lvl w:ilvl="2" w:tplc="0421001B" w:tentative="1">
      <w:start w:val="1"/>
      <w:numFmt w:val="lowerRoman"/>
      <w:lvlText w:val="%3."/>
      <w:lvlJc w:val="right"/>
      <w:pPr>
        <w:ind w:left="2432" w:hanging="180"/>
      </w:pPr>
    </w:lvl>
    <w:lvl w:ilvl="3" w:tplc="0421000F" w:tentative="1">
      <w:start w:val="1"/>
      <w:numFmt w:val="decimal"/>
      <w:lvlText w:val="%4."/>
      <w:lvlJc w:val="left"/>
      <w:pPr>
        <w:ind w:left="3152" w:hanging="360"/>
      </w:pPr>
    </w:lvl>
    <w:lvl w:ilvl="4" w:tplc="04210019" w:tentative="1">
      <w:start w:val="1"/>
      <w:numFmt w:val="lowerLetter"/>
      <w:lvlText w:val="%5."/>
      <w:lvlJc w:val="left"/>
      <w:pPr>
        <w:ind w:left="3872" w:hanging="360"/>
      </w:pPr>
    </w:lvl>
    <w:lvl w:ilvl="5" w:tplc="0421001B" w:tentative="1">
      <w:start w:val="1"/>
      <w:numFmt w:val="lowerRoman"/>
      <w:lvlText w:val="%6."/>
      <w:lvlJc w:val="right"/>
      <w:pPr>
        <w:ind w:left="4592" w:hanging="180"/>
      </w:pPr>
    </w:lvl>
    <w:lvl w:ilvl="6" w:tplc="0421000F" w:tentative="1">
      <w:start w:val="1"/>
      <w:numFmt w:val="decimal"/>
      <w:lvlText w:val="%7."/>
      <w:lvlJc w:val="left"/>
      <w:pPr>
        <w:ind w:left="5312" w:hanging="360"/>
      </w:pPr>
    </w:lvl>
    <w:lvl w:ilvl="7" w:tplc="04210019" w:tentative="1">
      <w:start w:val="1"/>
      <w:numFmt w:val="lowerLetter"/>
      <w:lvlText w:val="%8."/>
      <w:lvlJc w:val="left"/>
      <w:pPr>
        <w:ind w:left="6032" w:hanging="360"/>
      </w:pPr>
    </w:lvl>
    <w:lvl w:ilvl="8" w:tplc="0421001B" w:tentative="1">
      <w:start w:val="1"/>
      <w:numFmt w:val="lowerRoman"/>
      <w:lvlText w:val="%9."/>
      <w:lvlJc w:val="right"/>
      <w:pPr>
        <w:ind w:left="6752" w:hanging="180"/>
      </w:pPr>
    </w:lvl>
  </w:abstractNum>
  <w:abstractNum w:abstractNumId="4">
    <w:nsid w:val="101642E0"/>
    <w:multiLevelType w:val="hybridMultilevel"/>
    <w:tmpl w:val="08C01DD2"/>
    <w:lvl w:ilvl="0" w:tplc="613E204A">
      <w:start w:val="1"/>
      <w:numFmt w:val="decimal"/>
      <w:lvlText w:val="%1."/>
      <w:lvlJc w:val="left"/>
      <w:pPr>
        <w:ind w:left="720" w:hanging="360"/>
      </w:pPr>
      <w:rPr>
        <w:rFonts w:hint="default"/>
        <w:b w:val="0"/>
        <w:i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0D3015A"/>
    <w:multiLevelType w:val="hybridMultilevel"/>
    <w:tmpl w:val="287690E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3CD249A"/>
    <w:multiLevelType w:val="hybridMultilevel"/>
    <w:tmpl w:val="9DE4E32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6E37E5F"/>
    <w:multiLevelType w:val="hybridMultilevel"/>
    <w:tmpl w:val="94E8F208"/>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
    <w:nsid w:val="36FD3CE4"/>
    <w:multiLevelType w:val="hybridMultilevel"/>
    <w:tmpl w:val="8CD2BB84"/>
    <w:lvl w:ilvl="0" w:tplc="0421000D">
      <w:start w:val="1"/>
      <w:numFmt w:val="bullet"/>
      <w:lvlText w:val=""/>
      <w:lvlJc w:val="left"/>
      <w:pPr>
        <w:ind w:left="720" w:hanging="360"/>
      </w:pPr>
      <w:rPr>
        <w:rFonts w:ascii="Wingdings" w:hAnsi="Wingding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A1A25B8"/>
    <w:multiLevelType w:val="hybridMultilevel"/>
    <w:tmpl w:val="85720FD0"/>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B605C8"/>
    <w:multiLevelType w:val="hybridMultilevel"/>
    <w:tmpl w:val="1050238E"/>
    <w:lvl w:ilvl="0" w:tplc="877C0328">
      <w:start w:val="1"/>
      <w:numFmt w:val="decimal"/>
      <w:lvlText w:val="%1."/>
      <w:lvlJc w:val="left"/>
      <w:pPr>
        <w:tabs>
          <w:tab w:val="num" w:pos="4785"/>
        </w:tabs>
        <w:ind w:left="4785" w:hanging="432"/>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B8C7173"/>
    <w:multiLevelType w:val="hybridMultilevel"/>
    <w:tmpl w:val="15F26630"/>
    <w:lvl w:ilvl="0" w:tplc="20F82B1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1561AE0"/>
    <w:multiLevelType w:val="hybridMultilevel"/>
    <w:tmpl w:val="584E2CCA"/>
    <w:lvl w:ilvl="0" w:tplc="687CB7AA">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98F6953"/>
    <w:multiLevelType w:val="multilevel"/>
    <w:tmpl w:val="CF405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030369E"/>
    <w:multiLevelType w:val="hybridMultilevel"/>
    <w:tmpl w:val="FBE4DE26"/>
    <w:lvl w:ilvl="0" w:tplc="6F0464E4">
      <w:start w:val="1"/>
      <w:numFmt w:val="lowerLetter"/>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1867FC0"/>
    <w:multiLevelType w:val="hybridMultilevel"/>
    <w:tmpl w:val="5AF83F28"/>
    <w:lvl w:ilvl="0" w:tplc="A64C4E9A">
      <w:start w:val="1"/>
      <w:numFmt w:val="upperLetter"/>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81518E8"/>
    <w:multiLevelType w:val="multilevel"/>
    <w:tmpl w:val="A9DE4DC6"/>
    <w:lvl w:ilvl="0">
      <w:start w:val="1"/>
      <w:numFmt w:val="decimal"/>
      <w:lvlText w:val="%1."/>
      <w:lvlJc w:val="left"/>
      <w:pPr>
        <w:ind w:left="2563" w:hanging="360"/>
      </w:pPr>
      <w:rPr>
        <w:rFonts w:hint="default"/>
        <w:b w:val="0"/>
        <w:i w:val="0"/>
        <w:sz w:val="24"/>
        <w:szCs w:val="24"/>
      </w:rPr>
    </w:lvl>
    <w:lvl w:ilvl="1">
      <w:start w:val="1"/>
      <w:numFmt w:val="decimal"/>
      <w:isLgl/>
      <w:lvlText w:val="%1.%2."/>
      <w:lvlJc w:val="left"/>
      <w:pPr>
        <w:ind w:left="2563" w:hanging="360"/>
      </w:pPr>
      <w:rPr>
        <w:rFonts w:hint="default"/>
      </w:rPr>
    </w:lvl>
    <w:lvl w:ilvl="2">
      <w:start w:val="1"/>
      <w:numFmt w:val="decimal"/>
      <w:isLgl/>
      <w:lvlText w:val="%1.%2.%3."/>
      <w:lvlJc w:val="left"/>
      <w:pPr>
        <w:ind w:left="2923" w:hanging="720"/>
      </w:pPr>
      <w:rPr>
        <w:rFonts w:hint="default"/>
      </w:rPr>
    </w:lvl>
    <w:lvl w:ilvl="3">
      <w:start w:val="1"/>
      <w:numFmt w:val="decimal"/>
      <w:isLgl/>
      <w:lvlText w:val="%1.%2.%3.%4."/>
      <w:lvlJc w:val="left"/>
      <w:pPr>
        <w:ind w:left="2923" w:hanging="720"/>
      </w:pPr>
      <w:rPr>
        <w:rFonts w:hint="default"/>
      </w:rPr>
    </w:lvl>
    <w:lvl w:ilvl="4">
      <w:start w:val="1"/>
      <w:numFmt w:val="decimal"/>
      <w:isLgl/>
      <w:lvlText w:val="%1.%2.%3.%4.%5."/>
      <w:lvlJc w:val="left"/>
      <w:pPr>
        <w:ind w:left="3283" w:hanging="1080"/>
      </w:pPr>
      <w:rPr>
        <w:rFonts w:hint="default"/>
      </w:rPr>
    </w:lvl>
    <w:lvl w:ilvl="5">
      <w:start w:val="1"/>
      <w:numFmt w:val="decimal"/>
      <w:isLgl/>
      <w:lvlText w:val="%1.%2.%3.%4.%5.%6."/>
      <w:lvlJc w:val="left"/>
      <w:pPr>
        <w:ind w:left="3283" w:hanging="1080"/>
      </w:pPr>
      <w:rPr>
        <w:rFonts w:hint="default"/>
      </w:rPr>
    </w:lvl>
    <w:lvl w:ilvl="6">
      <w:start w:val="1"/>
      <w:numFmt w:val="decimal"/>
      <w:isLgl/>
      <w:lvlText w:val="%1.%2.%3.%4.%5.%6.%7."/>
      <w:lvlJc w:val="left"/>
      <w:pPr>
        <w:ind w:left="3643" w:hanging="1440"/>
      </w:pPr>
      <w:rPr>
        <w:rFonts w:hint="default"/>
      </w:rPr>
    </w:lvl>
    <w:lvl w:ilvl="7">
      <w:start w:val="1"/>
      <w:numFmt w:val="decimal"/>
      <w:isLgl/>
      <w:lvlText w:val="%1.%2.%3.%4.%5.%6.%7.%8."/>
      <w:lvlJc w:val="left"/>
      <w:pPr>
        <w:ind w:left="3643" w:hanging="1440"/>
      </w:pPr>
      <w:rPr>
        <w:rFonts w:hint="default"/>
      </w:rPr>
    </w:lvl>
    <w:lvl w:ilvl="8">
      <w:start w:val="1"/>
      <w:numFmt w:val="decimal"/>
      <w:isLgl/>
      <w:lvlText w:val="%1.%2.%3.%4.%5.%6.%7.%8.%9."/>
      <w:lvlJc w:val="left"/>
      <w:pPr>
        <w:ind w:left="4003" w:hanging="1800"/>
      </w:pPr>
      <w:rPr>
        <w:rFonts w:hint="default"/>
      </w:rPr>
    </w:lvl>
  </w:abstractNum>
  <w:abstractNum w:abstractNumId="17">
    <w:nsid w:val="7B361ACD"/>
    <w:multiLevelType w:val="hybridMultilevel"/>
    <w:tmpl w:val="C4D80BBA"/>
    <w:lvl w:ilvl="0" w:tplc="04090009">
      <w:start w:val="1"/>
      <w:numFmt w:val="bullet"/>
      <w:lvlText w:val=""/>
      <w:lvlJc w:val="left"/>
      <w:pPr>
        <w:tabs>
          <w:tab w:val="num" w:pos="720"/>
        </w:tabs>
        <w:ind w:left="720" w:hanging="360"/>
      </w:pPr>
      <w:rPr>
        <w:rFonts w:ascii="Wingdings" w:hAnsi="Wingdings" w:hint="default"/>
      </w:rPr>
    </w:lvl>
    <w:lvl w:ilvl="1" w:tplc="B0100748">
      <w:start w:val="1"/>
      <w:numFmt w:val="upperRoman"/>
      <w:lvlText w:val="%2."/>
      <w:lvlJc w:val="left"/>
      <w:pPr>
        <w:tabs>
          <w:tab w:val="num" w:pos="2345"/>
        </w:tabs>
        <w:ind w:left="2345" w:hanging="360"/>
      </w:pPr>
      <w:rPr>
        <w:rFonts w:hint="default"/>
      </w:rPr>
    </w:lvl>
    <w:lvl w:ilvl="2" w:tplc="04090017">
      <w:start w:val="1"/>
      <w:numFmt w:val="lowerLetter"/>
      <w:lvlText w:val="%3)"/>
      <w:lvlJc w:val="left"/>
      <w:pPr>
        <w:tabs>
          <w:tab w:val="num" w:pos="2160"/>
        </w:tabs>
        <w:ind w:left="2160" w:hanging="360"/>
      </w:pPr>
    </w:lvl>
    <w:lvl w:ilvl="3" w:tplc="A68E33EC">
      <w:start w:val="1"/>
      <w:numFmt w:val="upperRoman"/>
      <w:pStyle w:val="Heading1"/>
      <w:lvlText w:val="%4."/>
      <w:lvlJc w:val="left"/>
      <w:pPr>
        <w:tabs>
          <w:tab w:val="num" w:pos="3240"/>
        </w:tabs>
        <w:ind w:left="3240" w:hanging="720"/>
      </w:pPr>
      <w:rPr>
        <w:rFonts w:hint="default"/>
      </w:rPr>
    </w:lvl>
    <w:lvl w:ilvl="4" w:tplc="B8181368">
      <w:start w:val="1"/>
      <w:numFmt w:val="lowerLetter"/>
      <w:lvlText w:val="%5."/>
      <w:lvlJc w:val="left"/>
      <w:pPr>
        <w:tabs>
          <w:tab w:val="num" w:pos="3600"/>
        </w:tabs>
        <w:ind w:left="360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7"/>
  </w:num>
  <w:num w:numId="3">
    <w:abstractNumId w:val="3"/>
  </w:num>
  <w:num w:numId="4">
    <w:abstractNumId w:val="0"/>
  </w:num>
  <w:num w:numId="5">
    <w:abstractNumId w:val="1"/>
  </w:num>
  <w:num w:numId="6">
    <w:abstractNumId w:val="15"/>
  </w:num>
  <w:num w:numId="7">
    <w:abstractNumId w:val="14"/>
  </w:num>
  <w:num w:numId="8">
    <w:abstractNumId w:val="2"/>
  </w:num>
  <w:num w:numId="9">
    <w:abstractNumId w:val="11"/>
  </w:num>
  <w:num w:numId="10">
    <w:abstractNumId w:val="12"/>
  </w:num>
  <w:num w:numId="11">
    <w:abstractNumId w:val="8"/>
  </w:num>
  <w:num w:numId="12">
    <w:abstractNumId w:val="10"/>
  </w:num>
  <w:num w:numId="13">
    <w:abstractNumId w:val="16"/>
  </w:num>
  <w:num w:numId="14">
    <w:abstractNumId w:val="16"/>
  </w:num>
  <w:num w:numId="15">
    <w:abstractNumId w:val="13"/>
  </w:num>
  <w:num w:numId="16">
    <w:abstractNumId w:val="7"/>
  </w:num>
  <w:num w:numId="17">
    <w:abstractNumId w:val="6"/>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B70"/>
    <w:rsid w:val="00020EE4"/>
    <w:rsid w:val="00036514"/>
    <w:rsid w:val="0004146D"/>
    <w:rsid w:val="000A69B7"/>
    <w:rsid w:val="001B5F70"/>
    <w:rsid w:val="00224BB7"/>
    <w:rsid w:val="00254AC6"/>
    <w:rsid w:val="002D71AB"/>
    <w:rsid w:val="00310573"/>
    <w:rsid w:val="00322001"/>
    <w:rsid w:val="003F1147"/>
    <w:rsid w:val="003F4668"/>
    <w:rsid w:val="00470CC0"/>
    <w:rsid w:val="004A2A1A"/>
    <w:rsid w:val="004E04D2"/>
    <w:rsid w:val="005F5F40"/>
    <w:rsid w:val="006000AE"/>
    <w:rsid w:val="00646DDD"/>
    <w:rsid w:val="0066705F"/>
    <w:rsid w:val="00896E92"/>
    <w:rsid w:val="008B63B4"/>
    <w:rsid w:val="008D232D"/>
    <w:rsid w:val="00932D2C"/>
    <w:rsid w:val="00AA3DB8"/>
    <w:rsid w:val="00AC3A30"/>
    <w:rsid w:val="00AD08E9"/>
    <w:rsid w:val="00AD0B70"/>
    <w:rsid w:val="00B27A76"/>
    <w:rsid w:val="00C432FD"/>
    <w:rsid w:val="00C67C16"/>
    <w:rsid w:val="00C847C7"/>
    <w:rsid w:val="00CB2F1D"/>
    <w:rsid w:val="00D36D61"/>
    <w:rsid w:val="00DE78F6"/>
    <w:rsid w:val="00E118C3"/>
    <w:rsid w:val="00F02AA1"/>
    <w:rsid w:val="00F23947"/>
    <w:rsid w:val="00F81C4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B70"/>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AD0B70"/>
    <w:pPr>
      <w:keepNext/>
      <w:numPr>
        <w:ilvl w:val="3"/>
        <w:numId w:val="2"/>
      </w:numPr>
      <w:tabs>
        <w:tab w:val="clear" w:pos="3240"/>
        <w:tab w:val="num" w:pos="540"/>
      </w:tabs>
      <w:ind w:hanging="3240"/>
      <w:jc w:val="both"/>
      <w:outlineLvl w:val="0"/>
    </w:pPr>
    <w:rPr>
      <w:b/>
      <w:bCs/>
      <w:sz w:val="20"/>
    </w:rPr>
  </w:style>
  <w:style w:type="paragraph" w:styleId="Heading5">
    <w:name w:val="heading 5"/>
    <w:basedOn w:val="Normal"/>
    <w:next w:val="Normal"/>
    <w:link w:val="Heading5Char"/>
    <w:qFormat/>
    <w:rsid w:val="00AD0B70"/>
    <w:pPr>
      <w:keepNext/>
      <w:tabs>
        <w:tab w:val="left" w:pos="180"/>
        <w:tab w:val="left" w:pos="720"/>
      </w:tabs>
      <w:ind w:left="720" w:hanging="720"/>
      <w:jc w:val="both"/>
      <w:outlineLvl w:val="4"/>
    </w:pPr>
    <w:rPr>
      <w:b/>
    </w:rPr>
  </w:style>
  <w:style w:type="paragraph" w:styleId="Heading6">
    <w:name w:val="heading 6"/>
    <w:basedOn w:val="Normal"/>
    <w:next w:val="Normal"/>
    <w:link w:val="Heading6Char"/>
    <w:qFormat/>
    <w:rsid w:val="00AD0B70"/>
    <w:pPr>
      <w:keepNext/>
      <w:jc w:val="both"/>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0B70"/>
    <w:rPr>
      <w:rFonts w:ascii="Times New Roman" w:eastAsia="Times New Roman" w:hAnsi="Times New Roman" w:cs="Times New Roman"/>
      <w:b/>
      <w:bCs/>
      <w:sz w:val="20"/>
      <w:szCs w:val="24"/>
      <w:lang w:val="en-GB"/>
    </w:rPr>
  </w:style>
  <w:style w:type="character" w:customStyle="1" w:styleId="Heading5Char">
    <w:name w:val="Heading 5 Char"/>
    <w:basedOn w:val="DefaultParagraphFont"/>
    <w:link w:val="Heading5"/>
    <w:rsid w:val="00AD0B70"/>
    <w:rPr>
      <w:rFonts w:ascii="Times New Roman" w:eastAsia="Times New Roman" w:hAnsi="Times New Roman" w:cs="Times New Roman"/>
      <w:b/>
      <w:sz w:val="24"/>
      <w:szCs w:val="24"/>
      <w:lang w:val="en-GB"/>
    </w:rPr>
  </w:style>
  <w:style w:type="character" w:customStyle="1" w:styleId="Heading6Char">
    <w:name w:val="Heading 6 Char"/>
    <w:basedOn w:val="DefaultParagraphFont"/>
    <w:link w:val="Heading6"/>
    <w:rsid w:val="00AD0B70"/>
    <w:rPr>
      <w:rFonts w:ascii="Times New Roman" w:eastAsia="Times New Roman" w:hAnsi="Times New Roman" w:cs="Times New Roman"/>
      <w:b/>
      <w:bCs/>
      <w:sz w:val="20"/>
      <w:szCs w:val="24"/>
      <w:lang w:val="en-GB"/>
    </w:rPr>
  </w:style>
  <w:style w:type="paragraph" w:styleId="Title">
    <w:name w:val="Title"/>
    <w:basedOn w:val="Normal"/>
    <w:link w:val="TitleChar"/>
    <w:qFormat/>
    <w:rsid w:val="00AD0B70"/>
    <w:pPr>
      <w:jc w:val="center"/>
    </w:pPr>
    <w:rPr>
      <w:sz w:val="36"/>
    </w:rPr>
  </w:style>
  <w:style w:type="character" w:customStyle="1" w:styleId="TitleChar">
    <w:name w:val="Title Char"/>
    <w:basedOn w:val="DefaultParagraphFont"/>
    <w:link w:val="Title"/>
    <w:rsid w:val="00AD0B70"/>
    <w:rPr>
      <w:rFonts w:ascii="Times New Roman" w:eastAsia="Times New Roman" w:hAnsi="Times New Roman" w:cs="Times New Roman"/>
      <w:sz w:val="36"/>
      <w:szCs w:val="24"/>
      <w:lang w:val="en-GB"/>
    </w:rPr>
  </w:style>
  <w:style w:type="paragraph" w:styleId="Subtitle">
    <w:name w:val="Subtitle"/>
    <w:basedOn w:val="Normal"/>
    <w:link w:val="SubtitleChar"/>
    <w:qFormat/>
    <w:rsid w:val="00AD0B70"/>
    <w:pPr>
      <w:jc w:val="center"/>
    </w:pPr>
    <w:rPr>
      <w:sz w:val="32"/>
    </w:rPr>
  </w:style>
  <w:style w:type="character" w:customStyle="1" w:styleId="SubtitleChar">
    <w:name w:val="Subtitle Char"/>
    <w:basedOn w:val="DefaultParagraphFont"/>
    <w:link w:val="Subtitle"/>
    <w:rsid w:val="00AD0B70"/>
    <w:rPr>
      <w:rFonts w:ascii="Times New Roman" w:eastAsia="Times New Roman" w:hAnsi="Times New Roman" w:cs="Times New Roman"/>
      <w:sz w:val="32"/>
      <w:szCs w:val="24"/>
      <w:lang w:val="en-GB"/>
    </w:rPr>
  </w:style>
  <w:style w:type="paragraph" w:styleId="BodyTextIndent">
    <w:name w:val="Body Text Indent"/>
    <w:basedOn w:val="Normal"/>
    <w:link w:val="BodyTextIndentChar"/>
    <w:rsid w:val="00AD0B70"/>
    <w:pPr>
      <w:ind w:left="540"/>
      <w:jc w:val="both"/>
    </w:pPr>
    <w:rPr>
      <w:sz w:val="20"/>
    </w:rPr>
  </w:style>
  <w:style w:type="character" w:customStyle="1" w:styleId="BodyTextIndentChar">
    <w:name w:val="Body Text Indent Char"/>
    <w:basedOn w:val="DefaultParagraphFont"/>
    <w:link w:val="BodyTextIndent"/>
    <w:rsid w:val="00AD0B70"/>
    <w:rPr>
      <w:rFonts w:ascii="Times New Roman" w:eastAsia="Times New Roman" w:hAnsi="Times New Roman" w:cs="Times New Roman"/>
      <w:sz w:val="20"/>
      <w:szCs w:val="24"/>
      <w:lang w:val="en-GB"/>
    </w:rPr>
  </w:style>
  <w:style w:type="paragraph" w:styleId="BodyTextIndent2">
    <w:name w:val="Body Text Indent 2"/>
    <w:basedOn w:val="Normal"/>
    <w:link w:val="BodyTextIndent2Char"/>
    <w:rsid w:val="00AD0B70"/>
    <w:pPr>
      <w:ind w:left="360"/>
      <w:jc w:val="both"/>
    </w:pPr>
    <w:rPr>
      <w:rFonts w:ascii="Tahoma" w:hAnsi="Tahoma" w:cs="Tahoma"/>
      <w:sz w:val="20"/>
    </w:rPr>
  </w:style>
  <w:style w:type="character" w:customStyle="1" w:styleId="BodyTextIndent2Char">
    <w:name w:val="Body Text Indent 2 Char"/>
    <w:basedOn w:val="DefaultParagraphFont"/>
    <w:link w:val="BodyTextIndent2"/>
    <w:rsid w:val="00AD0B70"/>
    <w:rPr>
      <w:rFonts w:ascii="Tahoma" w:eastAsia="Times New Roman" w:hAnsi="Tahoma" w:cs="Tahoma"/>
      <w:sz w:val="20"/>
      <w:szCs w:val="24"/>
      <w:lang w:val="en-GB"/>
    </w:rPr>
  </w:style>
  <w:style w:type="paragraph" w:styleId="ListParagraph">
    <w:name w:val="List Paragraph"/>
    <w:aliases w:val="Body Text Char1,Char Char2"/>
    <w:basedOn w:val="Normal"/>
    <w:link w:val="ListParagraphChar"/>
    <w:uiPriority w:val="34"/>
    <w:qFormat/>
    <w:rsid w:val="00AD0B70"/>
    <w:pPr>
      <w:ind w:left="720"/>
      <w:contextualSpacing/>
    </w:pPr>
  </w:style>
  <w:style w:type="character" w:customStyle="1" w:styleId="ListParagraphChar">
    <w:name w:val="List Paragraph Char"/>
    <w:aliases w:val="Body Text Char1 Char,Char Char2 Char"/>
    <w:link w:val="ListParagraph"/>
    <w:uiPriority w:val="34"/>
    <w:locked/>
    <w:rsid w:val="00AD0B70"/>
    <w:rPr>
      <w:rFonts w:ascii="Times New Roman" w:eastAsia="Times New Roman" w:hAnsi="Times New Roman" w:cs="Times New Roman"/>
      <w:sz w:val="24"/>
      <w:szCs w:val="24"/>
      <w:lang w:val="en-GB"/>
    </w:rPr>
  </w:style>
  <w:style w:type="table" w:styleId="TableGrid">
    <w:name w:val="Table Grid"/>
    <w:basedOn w:val="TableNormal"/>
    <w:uiPriority w:val="59"/>
    <w:rsid w:val="00AD0B7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Text3CharChar">
    <w:name w:val="Body Text 3 Char Char"/>
    <w:basedOn w:val="Normal"/>
    <w:rsid w:val="00AD0B70"/>
    <w:pPr>
      <w:spacing w:after="120"/>
    </w:pPr>
    <w:rPr>
      <w:sz w:val="16"/>
      <w:szCs w:val="16"/>
      <w:lang w:val="en-US"/>
    </w:rPr>
  </w:style>
  <w:style w:type="paragraph" w:styleId="BalloonText">
    <w:name w:val="Balloon Text"/>
    <w:basedOn w:val="Normal"/>
    <w:link w:val="BalloonTextChar"/>
    <w:uiPriority w:val="99"/>
    <w:semiHidden/>
    <w:unhideWhenUsed/>
    <w:rsid w:val="00AD0B70"/>
    <w:rPr>
      <w:rFonts w:ascii="Tahoma" w:hAnsi="Tahoma" w:cs="Tahoma"/>
      <w:sz w:val="16"/>
      <w:szCs w:val="16"/>
    </w:rPr>
  </w:style>
  <w:style w:type="character" w:customStyle="1" w:styleId="BalloonTextChar">
    <w:name w:val="Balloon Text Char"/>
    <w:basedOn w:val="DefaultParagraphFont"/>
    <w:link w:val="BalloonText"/>
    <w:uiPriority w:val="99"/>
    <w:semiHidden/>
    <w:rsid w:val="00AD0B70"/>
    <w:rPr>
      <w:rFonts w:ascii="Tahoma" w:eastAsia="Times New Roman" w:hAnsi="Tahoma" w:cs="Tahoma"/>
      <w:sz w:val="16"/>
      <w:szCs w:val="16"/>
      <w:lang w:val="en-GB"/>
    </w:rPr>
  </w:style>
  <w:style w:type="paragraph" w:styleId="NormalWeb">
    <w:name w:val="Normal (Web)"/>
    <w:basedOn w:val="Normal"/>
    <w:uiPriority w:val="99"/>
    <w:unhideWhenUsed/>
    <w:rsid w:val="00224BB7"/>
    <w:pPr>
      <w:spacing w:before="100" w:beforeAutospacing="1" w:after="100" w:afterAutospacing="1"/>
    </w:pPr>
    <w:rPr>
      <w:lang w:val="id-ID" w:eastAsia="id-ID"/>
    </w:rPr>
  </w:style>
  <w:style w:type="table" w:styleId="LightShading-Accent5">
    <w:name w:val="Light Shading Accent 5"/>
    <w:basedOn w:val="TableNormal"/>
    <w:uiPriority w:val="60"/>
    <w:rsid w:val="00020EE4"/>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NoSpacing">
    <w:name w:val="No Spacing"/>
    <w:qFormat/>
    <w:rsid w:val="00D36D6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B70"/>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AD0B70"/>
    <w:pPr>
      <w:keepNext/>
      <w:numPr>
        <w:ilvl w:val="3"/>
        <w:numId w:val="2"/>
      </w:numPr>
      <w:tabs>
        <w:tab w:val="clear" w:pos="3240"/>
        <w:tab w:val="num" w:pos="540"/>
      </w:tabs>
      <w:ind w:hanging="3240"/>
      <w:jc w:val="both"/>
      <w:outlineLvl w:val="0"/>
    </w:pPr>
    <w:rPr>
      <w:b/>
      <w:bCs/>
      <w:sz w:val="20"/>
    </w:rPr>
  </w:style>
  <w:style w:type="paragraph" w:styleId="Heading5">
    <w:name w:val="heading 5"/>
    <w:basedOn w:val="Normal"/>
    <w:next w:val="Normal"/>
    <w:link w:val="Heading5Char"/>
    <w:qFormat/>
    <w:rsid w:val="00AD0B70"/>
    <w:pPr>
      <w:keepNext/>
      <w:tabs>
        <w:tab w:val="left" w:pos="180"/>
        <w:tab w:val="left" w:pos="720"/>
      </w:tabs>
      <w:ind w:left="720" w:hanging="720"/>
      <w:jc w:val="both"/>
      <w:outlineLvl w:val="4"/>
    </w:pPr>
    <w:rPr>
      <w:b/>
    </w:rPr>
  </w:style>
  <w:style w:type="paragraph" w:styleId="Heading6">
    <w:name w:val="heading 6"/>
    <w:basedOn w:val="Normal"/>
    <w:next w:val="Normal"/>
    <w:link w:val="Heading6Char"/>
    <w:qFormat/>
    <w:rsid w:val="00AD0B70"/>
    <w:pPr>
      <w:keepNext/>
      <w:jc w:val="both"/>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0B70"/>
    <w:rPr>
      <w:rFonts w:ascii="Times New Roman" w:eastAsia="Times New Roman" w:hAnsi="Times New Roman" w:cs="Times New Roman"/>
      <w:b/>
      <w:bCs/>
      <w:sz w:val="20"/>
      <w:szCs w:val="24"/>
      <w:lang w:val="en-GB"/>
    </w:rPr>
  </w:style>
  <w:style w:type="character" w:customStyle="1" w:styleId="Heading5Char">
    <w:name w:val="Heading 5 Char"/>
    <w:basedOn w:val="DefaultParagraphFont"/>
    <w:link w:val="Heading5"/>
    <w:rsid w:val="00AD0B70"/>
    <w:rPr>
      <w:rFonts w:ascii="Times New Roman" w:eastAsia="Times New Roman" w:hAnsi="Times New Roman" w:cs="Times New Roman"/>
      <w:b/>
      <w:sz w:val="24"/>
      <w:szCs w:val="24"/>
      <w:lang w:val="en-GB"/>
    </w:rPr>
  </w:style>
  <w:style w:type="character" w:customStyle="1" w:styleId="Heading6Char">
    <w:name w:val="Heading 6 Char"/>
    <w:basedOn w:val="DefaultParagraphFont"/>
    <w:link w:val="Heading6"/>
    <w:rsid w:val="00AD0B70"/>
    <w:rPr>
      <w:rFonts w:ascii="Times New Roman" w:eastAsia="Times New Roman" w:hAnsi="Times New Roman" w:cs="Times New Roman"/>
      <w:b/>
      <w:bCs/>
      <w:sz w:val="20"/>
      <w:szCs w:val="24"/>
      <w:lang w:val="en-GB"/>
    </w:rPr>
  </w:style>
  <w:style w:type="paragraph" w:styleId="Title">
    <w:name w:val="Title"/>
    <w:basedOn w:val="Normal"/>
    <w:link w:val="TitleChar"/>
    <w:qFormat/>
    <w:rsid w:val="00AD0B70"/>
    <w:pPr>
      <w:jc w:val="center"/>
    </w:pPr>
    <w:rPr>
      <w:sz w:val="36"/>
    </w:rPr>
  </w:style>
  <w:style w:type="character" w:customStyle="1" w:styleId="TitleChar">
    <w:name w:val="Title Char"/>
    <w:basedOn w:val="DefaultParagraphFont"/>
    <w:link w:val="Title"/>
    <w:rsid w:val="00AD0B70"/>
    <w:rPr>
      <w:rFonts w:ascii="Times New Roman" w:eastAsia="Times New Roman" w:hAnsi="Times New Roman" w:cs="Times New Roman"/>
      <w:sz w:val="36"/>
      <w:szCs w:val="24"/>
      <w:lang w:val="en-GB"/>
    </w:rPr>
  </w:style>
  <w:style w:type="paragraph" w:styleId="Subtitle">
    <w:name w:val="Subtitle"/>
    <w:basedOn w:val="Normal"/>
    <w:link w:val="SubtitleChar"/>
    <w:qFormat/>
    <w:rsid w:val="00AD0B70"/>
    <w:pPr>
      <w:jc w:val="center"/>
    </w:pPr>
    <w:rPr>
      <w:sz w:val="32"/>
    </w:rPr>
  </w:style>
  <w:style w:type="character" w:customStyle="1" w:styleId="SubtitleChar">
    <w:name w:val="Subtitle Char"/>
    <w:basedOn w:val="DefaultParagraphFont"/>
    <w:link w:val="Subtitle"/>
    <w:rsid w:val="00AD0B70"/>
    <w:rPr>
      <w:rFonts w:ascii="Times New Roman" w:eastAsia="Times New Roman" w:hAnsi="Times New Roman" w:cs="Times New Roman"/>
      <w:sz w:val="32"/>
      <w:szCs w:val="24"/>
      <w:lang w:val="en-GB"/>
    </w:rPr>
  </w:style>
  <w:style w:type="paragraph" w:styleId="BodyTextIndent">
    <w:name w:val="Body Text Indent"/>
    <w:basedOn w:val="Normal"/>
    <w:link w:val="BodyTextIndentChar"/>
    <w:rsid w:val="00AD0B70"/>
    <w:pPr>
      <w:ind w:left="540"/>
      <w:jc w:val="both"/>
    </w:pPr>
    <w:rPr>
      <w:sz w:val="20"/>
    </w:rPr>
  </w:style>
  <w:style w:type="character" w:customStyle="1" w:styleId="BodyTextIndentChar">
    <w:name w:val="Body Text Indent Char"/>
    <w:basedOn w:val="DefaultParagraphFont"/>
    <w:link w:val="BodyTextIndent"/>
    <w:rsid w:val="00AD0B70"/>
    <w:rPr>
      <w:rFonts w:ascii="Times New Roman" w:eastAsia="Times New Roman" w:hAnsi="Times New Roman" w:cs="Times New Roman"/>
      <w:sz w:val="20"/>
      <w:szCs w:val="24"/>
      <w:lang w:val="en-GB"/>
    </w:rPr>
  </w:style>
  <w:style w:type="paragraph" w:styleId="BodyTextIndent2">
    <w:name w:val="Body Text Indent 2"/>
    <w:basedOn w:val="Normal"/>
    <w:link w:val="BodyTextIndent2Char"/>
    <w:rsid w:val="00AD0B70"/>
    <w:pPr>
      <w:ind w:left="360"/>
      <w:jc w:val="both"/>
    </w:pPr>
    <w:rPr>
      <w:rFonts w:ascii="Tahoma" w:hAnsi="Tahoma" w:cs="Tahoma"/>
      <w:sz w:val="20"/>
    </w:rPr>
  </w:style>
  <w:style w:type="character" w:customStyle="1" w:styleId="BodyTextIndent2Char">
    <w:name w:val="Body Text Indent 2 Char"/>
    <w:basedOn w:val="DefaultParagraphFont"/>
    <w:link w:val="BodyTextIndent2"/>
    <w:rsid w:val="00AD0B70"/>
    <w:rPr>
      <w:rFonts w:ascii="Tahoma" w:eastAsia="Times New Roman" w:hAnsi="Tahoma" w:cs="Tahoma"/>
      <w:sz w:val="20"/>
      <w:szCs w:val="24"/>
      <w:lang w:val="en-GB"/>
    </w:rPr>
  </w:style>
  <w:style w:type="paragraph" w:styleId="ListParagraph">
    <w:name w:val="List Paragraph"/>
    <w:aliases w:val="Body Text Char1,Char Char2"/>
    <w:basedOn w:val="Normal"/>
    <w:link w:val="ListParagraphChar"/>
    <w:uiPriority w:val="34"/>
    <w:qFormat/>
    <w:rsid w:val="00AD0B70"/>
    <w:pPr>
      <w:ind w:left="720"/>
      <w:contextualSpacing/>
    </w:pPr>
  </w:style>
  <w:style w:type="character" w:customStyle="1" w:styleId="ListParagraphChar">
    <w:name w:val="List Paragraph Char"/>
    <w:aliases w:val="Body Text Char1 Char,Char Char2 Char"/>
    <w:link w:val="ListParagraph"/>
    <w:uiPriority w:val="34"/>
    <w:locked/>
    <w:rsid w:val="00AD0B70"/>
    <w:rPr>
      <w:rFonts w:ascii="Times New Roman" w:eastAsia="Times New Roman" w:hAnsi="Times New Roman" w:cs="Times New Roman"/>
      <w:sz w:val="24"/>
      <w:szCs w:val="24"/>
      <w:lang w:val="en-GB"/>
    </w:rPr>
  </w:style>
  <w:style w:type="table" w:styleId="TableGrid">
    <w:name w:val="Table Grid"/>
    <w:basedOn w:val="TableNormal"/>
    <w:uiPriority w:val="59"/>
    <w:rsid w:val="00AD0B7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Text3CharChar">
    <w:name w:val="Body Text 3 Char Char"/>
    <w:basedOn w:val="Normal"/>
    <w:rsid w:val="00AD0B70"/>
    <w:pPr>
      <w:spacing w:after="120"/>
    </w:pPr>
    <w:rPr>
      <w:sz w:val="16"/>
      <w:szCs w:val="16"/>
      <w:lang w:val="en-US"/>
    </w:rPr>
  </w:style>
  <w:style w:type="paragraph" w:styleId="BalloonText">
    <w:name w:val="Balloon Text"/>
    <w:basedOn w:val="Normal"/>
    <w:link w:val="BalloonTextChar"/>
    <w:uiPriority w:val="99"/>
    <w:semiHidden/>
    <w:unhideWhenUsed/>
    <w:rsid w:val="00AD0B70"/>
    <w:rPr>
      <w:rFonts w:ascii="Tahoma" w:hAnsi="Tahoma" w:cs="Tahoma"/>
      <w:sz w:val="16"/>
      <w:szCs w:val="16"/>
    </w:rPr>
  </w:style>
  <w:style w:type="character" w:customStyle="1" w:styleId="BalloonTextChar">
    <w:name w:val="Balloon Text Char"/>
    <w:basedOn w:val="DefaultParagraphFont"/>
    <w:link w:val="BalloonText"/>
    <w:uiPriority w:val="99"/>
    <w:semiHidden/>
    <w:rsid w:val="00AD0B70"/>
    <w:rPr>
      <w:rFonts w:ascii="Tahoma" w:eastAsia="Times New Roman" w:hAnsi="Tahoma" w:cs="Tahoma"/>
      <w:sz w:val="16"/>
      <w:szCs w:val="16"/>
      <w:lang w:val="en-GB"/>
    </w:rPr>
  </w:style>
  <w:style w:type="paragraph" w:styleId="NormalWeb">
    <w:name w:val="Normal (Web)"/>
    <w:basedOn w:val="Normal"/>
    <w:uiPriority w:val="99"/>
    <w:unhideWhenUsed/>
    <w:rsid w:val="00224BB7"/>
    <w:pPr>
      <w:spacing w:before="100" w:beforeAutospacing="1" w:after="100" w:afterAutospacing="1"/>
    </w:pPr>
    <w:rPr>
      <w:lang w:val="id-ID" w:eastAsia="id-ID"/>
    </w:rPr>
  </w:style>
  <w:style w:type="table" w:styleId="LightShading-Accent5">
    <w:name w:val="Light Shading Accent 5"/>
    <w:basedOn w:val="TableNormal"/>
    <w:uiPriority w:val="60"/>
    <w:rsid w:val="00020EE4"/>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NoSpacing">
    <w:name w:val="No Spacing"/>
    <w:qFormat/>
    <w:rsid w:val="00D36D6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380240">
      <w:bodyDiv w:val="1"/>
      <w:marLeft w:val="0"/>
      <w:marRight w:val="0"/>
      <w:marTop w:val="0"/>
      <w:marBottom w:val="0"/>
      <w:divBdr>
        <w:top w:val="none" w:sz="0" w:space="0" w:color="auto"/>
        <w:left w:val="none" w:sz="0" w:space="0" w:color="auto"/>
        <w:bottom w:val="none" w:sz="0" w:space="0" w:color="auto"/>
        <w:right w:val="none" w:sz="0" w:space="0" w:color="auto"/>
      </w:divBdr>
    </w:div>
    <w:div w:id="179733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2168</Words>
  <Characters>12361</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GIGABYET</cp:lastModifiedBy>
  <cp:revision>2</cp:revision>
  <cp:lastPrinted>2020-11-23T09:00:00Z</cp:lastPrinted>
  <dcterms:created xsi:type="dcterms:W3CDTF">2020-11-23T09:03:00Z</dcterms:created>
  <dcterms:modified xsi:type="dcterms:W3CDTF">2020-11-23T09:03:00Z</dcterms:modified>
</cp:coreProperties>
</file>